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5DE1A004" w:rsidR="00CE5F5F" w:rsidRPr="00324BE9" w:rsidRDefault="000C63E6" w:rsidP="00CE5F5F">
      <w:pPr>
        <w:tabs>
          <w:tab w:val="right" w:pos="10000"/>
        </w:tabs>
        <w:spacing w:after="0"/>
        <w:rPr>
          <w:rFonts w:ascii="Arial" w:hAnsi="Arial" w:cs="Arial"/>
          <w:b/>
          <w:sz w:val="28"/>
          <w:szCs w:val="24"/>
        </w:rPr>
      </w:pPr>
      <w:r w:rsidRPr="00324BE9">
        <w:rPr>
          <w:rFonts w:ascii="Arial" w:hAnsi="Arial" w:cs="Arial"/>
          <w:b/>
          <w:sz w:val="28"/>
          <w:szCs w:val="24"/>
        </w:rPr>
        <w:t xml:space="preserve">3GPP TSG-RAN WG1 </w:t>
      </w:r>
      <w:r w:rsidR="00FD2EB2" w:rsidRPr="00324BE9">
        <w:rPr>
          <w:rFonts w:ascii="Arial" w:hAnsi="Arial" w:cs="Arial"/>
          <w:b/>
          <w:sz w:val="28"/>
          <w:szCs w:val="24"/>
        </w:rPr>
        <w:t xml:space="preserve">Meeting </w:t>
      </w:r>
      <w:r w:rsidR="007E7824">
        <w:rPr>
          <w:rFonts w:ascii="Arial" w:hAnsi="Arial" w:cs="Arial"/>
          <w:b/>
          <w:sz w:val="28"/>
          <w:szCs w:val="24"/>
        </w:rPr>
        <w:t>#96</w:t>
      </w:r>
      <w:r w:rsidR="00805E77">
        <w:rPr>
          <w:rFonts w:ascii="Arial" w:hAnsi="Arial" w:cs="Arial"/>
          <w:b/>
          <w:sz w:val="28"/>
          <w:szCs w:val="24"/>
        </w:rPr>
        <w:t>b</w:t>
      </w:r>
      <w:r w:rsidR="00CE5F5F" w:rsidRPr="00324BE9">
        <w:rPr>
          <w:rFonts w:ascii="Arial" w:hAnsi="Arial" w:cs="Arial"/>
          <w:b/>
          <w:sz w:val="28"/>
          <w:szCs w:val="24"/>
        </w:rPr>
        <w:t xml:space="preserve"> </w:t>
      </w:r>
      <w:r w:rsidR="00CE5F5F" w:rsidRPr="00324BE9">
        <w:rPr>
          <w:rFonts w:ascii="Arial" w:hAnsi="Arial" w:cs="Arial"/>
          <w:b/>
          <w:sz w:val="28"/>
          <w:szCs w:val="24"/>
        </w:rPr>
        <w:tab/>
      </w:r>
      <w:bookmarkStart w:id="0" w:name="_GoBack"/>
      <w:r w:rsidR="00DC61D3" w:rsidRPr="00324BE9">
        <w:rPr>
          <w:rFonts w:ascii="Arial" w:hAnsi="Arial" w:cs="Arial"/>
          <w:b/>
          <w:sz w:val="28"/>
          <w:szCs w:val="24"/>
        </w:rPr>
        <w:t>R1-</w:t>
      </w:r>
      <w:r w:rsidR="00323192" w:rsidRPr="00323192">
        <w:rPr>
          <w:color w:val="000000"/>
          <w:sz w:val="18"/>
          <w:szCs w:val="18"/>
        </w:rPr>
        <w:t xml:space="preserve"> </w:t>
      </w:r>
      <w:r w:rsidR="00323192" w:rsidRPr="00323192">
        <w:rPr>
          <w:rFonts w:ascii="Arial" w:hAnsi="Arial" w:cs="Arial"/>
          <w:b/>
          <w:color w:val="000000"/>
          <w:sz w:val="28"/>
          <w:szCs w:val="18"/>
        </w:rPr>
        <w:t>190</w:t>
      </w:r>
      <w:r w:rsidR="00431B5B">
        <w:rPr>
          <w:rFonts w:ascii="Arial" w:hAnsi="Arial" w:cs="Arial"/>
          <w:b/>
          <w:color w:val="000000"/>
          <w:sz w:val="28"/>
          <w:szCs w:val="18"/>
        </w:rPr>
        <w:t>5833</w:t>
      </w:r>
      <w:bookmarkEnd w:id="0"/>
    </w:p>
    <w:p w14:paraId="0D6A44C9" w14:textId="6610F870" w:rsidR="0089340B" w:rsidRPr="0089340B" w:rsidRDefault="00805E77" w:rsidP="0089340B">
      <w:pPr>
        <w:pStyle w:val="Footer"/>
        <w:jc w:val="both"/>
        <w:rPr>
          <w:rFonts w:cs="Arial"/>
          <w:i w:val="0"/>
          <w:noProof w:val="0"/>
          <w:sz w:val="28"/>
          <w:szCs w:val="24"/>
        </w:rPr>
      </w:pPr>
      <w:bookmarkStart w:id="1" w:name="_Hlk495298459"/>
      <w:r>
        <w:rPr>
          <w:rFonts w:cs="Arial"/>
          <w:i w:val="0"/>
          <w:noProof w:val="0"/>
          <w:sz w:val="28"/>
          <w:szCs w:val="24"/>
        </w:rPr>
        <w:t>April</w:t>
      </w:r>
      <w:r w:rsidR="00CF1343">
        <w:rPr>
          <w:rFonts w:cs="Arial"/>
          <w:i w:val="0"/>
          <w:noProof w:val="0"/>
          <w:sz w:val="28"/>
          <w:szCs w:val="24"/>
        </w:rPr>
        <w:t xml:space="preserve"> </w:t>
      </w:r>
      <w:r>
        <w:rPr>
          <w:rFonts w:cs="Arial"/>
          <w:i w:val="0"/>
          <w:noProof w:val="0"/>
          <w:sz w:val="28"/>
          <w:szCs w:val="24"/>
        </w:rPr>
        <w:t>8</w:t>
      </w:r>
      <w:r w:rsidR="007E7824">
        <w:rPr>
          <w:rFonts w:cs="Arial"/>
          <w:i w:val="0"/>
          <w:noProof w:val="0"/>
          <w:sz w:val="28"/>
          <w:szCs w:val="24"/>
          <w:vertAlign w:val="superscript"/>
        </w:rPr>
        <w:t>th</w:t>
      </w:r>
      <w:r w:rsidR="0089340B">
        <w:rPr>
          <w:rFonts w:cs="Arial"/>
          <w:i w:val="0"/>
          <w:noProof w:val="0"/>
          <w:sz w:val="28"/>
          <w:szCs w:val="24"/>
        </w:rPr>
        <w:t xml:space="preserve"> </w:t>
      </w:r>
      <w:r w:rsidR="00CF1343">
        <w:rPr>
          <w:rFonts w:cs="Arial"/>
          <w:i w:val="0"/>
          <w:noProof w:val="0"/>
          <w:sz w:val="28"/>
          <w:szCs w:val="24"/>
        </w:rPr>
        <w:t xml:space="preserve">– </w:t>
      </w:r>
      <w:r>
        <w:rPr>
          <w:rFonts w:cs="Arial"/>
          <w:i w:val="0"/>
          <w:noProof w:val="0"/>
          <w:sz w:val="28"/>
          <w:szCs w:val="24"/>
        </w:rPr>
        <w:t>12</w:t>
      </w:r>
      <w:r>
        <w:rPr>
          <w:rFonts w:cs="Arial"/>
          <w:i w:val="0"/>
          <w:noProof w:val="0"/>
          <w:sz w:val="28"/>
          <w:szCs w:val="24"/>
          <w:vertAlign w:val="superscript"/>
        </w:rPr>
        <w:t>th</w:t>
      </w:r>
      <w:r w:rsidR="00CF1343">
        <w:rPr>
          <w:rFonts w:cs="Arial"/>
          <w:i w:val="0"/>
          <w:noProof w:val="0"/>
          <w:sz w:val="28"/>
          <w:szCs w:val="24"/>
        </w:rPr>
        <w:t>, 2019</w:t>
      </w:r>
    </w:p>
    <w:p w14:paraId="3A0CB384" w14:textId="75420A80" w:rsidR="00BC335A" w:rsidRDefault="00805E77" w:rsidP="0089340B">
      <w:pPr>
        <w:pStyle w:val="Footer"/>
        <w:jc w:val="both"/>
        <w:rPr>
          <w:rFonts w:cs="Arial"/>
          <w:i w:val="0"/>
          <w:noProof w:val="0"/>
          <w:sz w:val="28"/>
          <w:szCs w:val="24"/>
        </w:rPr>
      </w:pPr>
      <w:r>
        <w:rPr>
          <w:rFonts w:cs="Arial"/>
          <w:i w:val="0"/>
          <w:noProof w:val="0"/>
          <w:sz w:val="28"/>
          <w:szCs w:val="24"/>
        </w:rPr>
        <w:t>Xi’an</w:t>
      </w:r>
      <w:r w:rsidR="00CF1343">
        <w:rPr>
          <w:rFonts w:cs="Arial"/>
          <w:i w:val="0"/>
          <w:noProof w:val="0"/>
          <w:sz w:val="28"/>
          <w:szCs w:val="24"/>
        </w:rPr>
        <w:t xml:space="preserve">, </w:t>
      </w:r>
      <w:r>
        <w:rPr>
          <w:rFonts w:cs="Arial"/>
          <w:i w:val="0"/>
          <w:noProof w:val="0"/>
          <w:sz w:val="28"/>
          <w:szCs w:val="24"/>
        </w:rPr>
        <w:t>China</w:t>
      </w:r>
    </w:p>
    <w:p w14:paraId="6C9D2616" w14:textId="77777777" w:rsidR="0089340B" w:rsidRPr="00324BE9" w:rsidRDefault="0089340B" w:rsidP="0089340B">
      <w:pPr>
        <w:pStyle w:val="Footer"/>
        <w:jc w:val="both"/>
        <w:rPr>
          <w:noProof w:val="0"/>
          <w:sz w:val="20"/>
        </w:rPr>
      </w:pPr>
    </w:p>
    <w:p w14:paraId="00A480DC" w14:textId="3DAC1944" w:rsidR="00CE5F5F" w:rsidRPr="00324BE9" w:rsidRDefault="00CE5F5F" w:rsidP="00CE5F5F">
      <w:pPr>
        <w:tabs>
          <w:tab w:val="left" w:pos="1985"/>
        </w:tabs>
        <w:rPr>
          <w:rFonts w:ascii="Arial" w:hAnsi="Arial"/>
          <w:sz w:val="28"/>
        </w:rPr>
      </w:pPr>
      <w:r w:rsidRPr="00324BE9">
        <w:rPr>
          <w:rFonts w:ascii="Arial" w:hAnsi="Arial"/>
          <w:b/>
          <w:sz w:val="28"/>
        </w:rPr>
        <w:t>Agenda item:</w:t>
      </w:r>
      <w:r w:rsidR="000C63E6" w:rsidRPr="00324BE9">
        <w:rPr>
          <w:rFonts w:ascii="Arial" w:hAnsi="Arial"/>
          <w:sz w:val="28"/>
        </w:rPr>
        <w:tab/>
      </w:r>
      <w:r w:rsidR="00087E75" w:rsidRPr="00324BE9">
        <w:rPr>
          <w:rFonts w:ascii="Arial" w:hAnsi="Arial"/>
          <w:sz w:val="28"/>
        </w:rPr>
        <w:t>7.2.</w:t>
      </w:r>
      <w:r w:rsidR="00EA3094">
        <w:rPr>
          <w:rFonts w:ascii="Arial" w:hAnsi="Arial"/>
          <w:sz w:val="28"/>
        </w:rPr>
        <w:t>6</w:t>
      </w:r>
      <w:r w:rsidR="00087E75" w:rsidRPr="00324BE9">
        <w:rPr>
          <w:rFonts w:ascii="Arial" w:hAnsi="Arial"/>
          <w:sz w:val="28"/>
        </w:rPr>
        <w:t>.</w:t>
      </w:r>
      <w:r w:rsidR="00EA3094">
        <w:rPr>
          <w:rFonts w:ascii="Arial" w:hAnsi="Arial"/>
          <w:sz w:val="28"/>
        </w:rPr>
        <w:t>4</w:t>
      </w:r>
    </w:p>
    <w:p w14:paraId="41F022EE" w14:textId="77777777" w:rsidR="00CE5F5F" w:rsidRPr="00324BE9" w:rsidRDefault="00CE5F5F" w:rsidP="00CE5F5F">
      <w:pPr>
        <w:tabs>
          <w:tab w:val="left" w:pos="1985"/>
        </w:tabs>
        <w:rPr>
          <w:rFonts w:ascii="Arial" w:hAnsi="Arial"/>
          <w:sz w:val="28"/>
        </w:rPr>
      </w:pPr>
      <w:r w:rsidRPr="00324BE9">
        <w:rPr>
          <w:rFonts w:ascii="Arial" w:hAnsi="Arial"/>
          <w:b/>
          <w:sz w:val="28"/>
        </w:rPr>
        <w:t xml:space="preserve">Source: </w:t>
      </w:r>
      <w:r w:rsidRPr="00324BE9">
        <w:rPr>
          <w:rFonts w:ascii="Arial" w:hAnsi="Arial"/>
          <w:b/>
          <w:sz w:val="28"/>
        </w:rPr>
        <w:tab/>
      </w:r>
      <w:r w:rsidRPr="00324BE9">
        <w:rPr>
          <w:rFonts w:ascii="Arial" w:hAnsi="Arial"/>
          <w:sz w:val="28"/>
        </w:rPr>
        <w:t>Qualcomm Incorporated</w:t>
      </w:r>
    </w:p>
    <w:p w14:paraId="1DA708F2" w14:textId="0DEEE38B" w:rsidR="0045039C" w:rsidRPr="00324BE9" w:rsidRDefault="0045039C" w:rsidP="0045039C">
      <w:pPr>
        <w:ind w:left="1988" w:hanging="1988"/>
        <w:rPr>
          <w:rFonts w:ascii="Arial" w:hAnsi="Arial"/>
          <w:sz w:val="28"/>
        </w:rPr>
      </w:pPr>
      <w:r w:rsidRPr="00324BE9">
        <w:rPr>
          <w:rFonts w:ascii="Arial" w:hAnsi="Arial"/>
          <w:b/>
          <w:sz w:val="32"/>
        </w:rPr>
        <w:t>Title:</w:t>
      </w:r>
      <w:r w:rsidRPr="00324BE9">
        <w:rPr>
          <w:rFonts w:ascii="Arial" w:hAnsi="Arial"/>
          <w:sz w:val="32"/>
        </w:rPr>
        <w:t xml:space="preserve"> </w:t>
      </w:r>
      <w:r w:rsidRPr="00324BE9">
        <w:rPr>
          <w:rFonts w:ascii="Arial" w:hAnsi="Arial"/>
          <w:sz w:val="28"/>
        </w:rPr>
        <w:tab/>
      </w:r>
      <w:r w:rsidR="00D47AA7" w:rsidRPr="00324BE9">
        <w:rPr>
          <w:rFonts w:ascii="Arial" w:hAnsi="Arial"/>
          <w:sz w:val="28"/>
        </w:rPr>
        <w:t xml:space="preserve">Summary </w:t>
      </w:r>
      <w:r w:rsidR="00805E77">
        <w:rPr>
          <w:rFonts w:ascii="Arial" w:hAnsi="Arial"/>
          <w:sz w:val="28"/>
        </w:rPr>
        <w:t>of Enhancements to Scheduling/HARQ</w:t>
      </w:r>
    </w:p>
    <w:bookmarkEnd w:id="1"/>
    <w:p w14:paraId="2C0EDD71" w14:textId="3EE20C6F" w:rsidR="0045039C" w:rsidRPr="00324BE9" w:rsidRDefault="0045039C" w:rsidP="0045039C">
      <w:pPr>
        <w:ind w:left="1988" w:hanging="1988"/>
        <w:rPr>
          <w:rFonts w:ascii="Arial" w:hAnsi="Arial"/>
          <w:sz w:val="28"/>
        </w:rPr>
      </w:pPr>
      <w:r w:rsidRPr="00324BE9">
        <w:rPr>
          <w:rFonts w:ascii="Arial" w:hAnsi="Arial"/>
          <w:b/>
          <w:sz w:val="28"/>
        </w:rPr>
        <w:t>Document for:</w:t>
      </w:r>
      <w:r w:rsidRPr="00324BE9">
        <w:rPr>
          <w:rFonts w:ascii="Arial" w:hAnsi="Arial"/>
          <w:sz w:val="28"/>
        </w:rPr>
        <w:tab/>
        <w:t>Discussion/Dec</w:t>
      </w:r>
      <w:r w:rsidR="00364C0C" w:rsidRPr="00324BE9">
        <w:rPr>
          <w:rFonts w:ascii="Arial" w:hAnsi="Arial"/>
          <w:sz w:val="28"/>
        </w:rPr>
        <w:t>ision</w:t>
      </w:r>
    </w:p>
    <w:p w14:paraId="62CC69E9" w14:textId="5D3FCD07" w:rsidR="00643736" w:rsidRPr="00465DC6" w:rsidRDefault="00B524B6" w:rsidP="00D66E08">
      <w:pPr>
        <w:pStyle w:val="Heading1"/>
        <w:rPr>
          <w:rFonts w:ascii="Times New Roman" w:hAnsi="Times New Roman"/>
          <w:sz w:val="44"/>
          <w:lang w:val="en-US"/>
        </w:rPr>
      </w:pPr>
      <w:r w:rsidRPr="00465DC6">
        <w:rPr>
          <w:rFonts w:ascii="Times New Roman" w:hAnsi="Times New Roman"/>
          <w:sz w:val="44"/>
          <w:lang w:val="en-US"/>
        </w:rPr>
        <w:t>Introduction</w:t>
      </w:r>
    </w:p>
    <w:p w14:paraId="1DC1C76E" w14:textId="77777777" w:rsidR="00805E77" w:rsidRPr="00CB508B" w:rsidRDefault="00805E77" w:rsidP="00805E77">
      <w:pPr>
        <w:tabs>
          <w:tab w:val="num" w:pos="2160"/>
          <w:tab w:val="num" w:pos="2880"/>
        </w:tabs>
        <w:rPr>
          <w:bCs/>
          <w:iCs/>
        </w:rPr>
      </w:pPr>
      <w:r w:rsidRPr="00CB508B">
        <w:rPr>
          <w:bCs/>
          <w:iCs/>
        </w:rPr>
        <w:t>In RANP #83, a new work item on physical layer enhancements for NR URLLC is approved [1]. One of the objectives of this work item is to specify the schemes which allow for supporting out-of-order downlink HARQ and downlink/uplink scheduling:</w:t>
      </w:r>
    </w:p>
    <w:p w14:paraId="2E0C85FA" w14:textId="77777777" w:rsidR="00805E77" w:rsidRPr="00CB508B" w:rsidRDefault="00805E77" w:rsidP="00AA5AE4">
      <w:pPr>
        <w:numPr>
          <w:ilvl w:val="0"/>
          <w:numId w:val="11"/>
        </w:numPr>
        <w:tabs>
          <w:tab w:val="num" w:pos="709"/>
          <w:tab w:val="num" w:pos="2160"/>
        </w:tabs>
        <w:spacing w:after="0"/>
        <w:rPr>
          <w:bCs/>
        </w:rPr>
      </w:pPr>
      <w:r w:rsidRPr="00CB508B">
        <w:rPr>
          <w:bCs/>
        </w:rPr>
        <w:t xml:space="preserve">Specification of </w:t>
      </w:r>
      <w:bookmarkStart w:id="2" w:name="OLE_LINK1"/>
      <w:r w:rsidRPr="00CB508B">
        <w:rPr>
          <w:bCs/>
        </w:rPr>
        <w:t>enhancements to scheduling/HARQ</w:t>
      </w:r>
      <w:bookmarkEnd w:id="2"/>
      <w:r w:rsidRPr="00CB508B">
        <w:rPr>
          <w:bCs/>
        </w:rPr>
        <w:t xml:space="preserve"> [RAN1]</w:t>
      </w:r>
    </w:p>
    <w:p w14:paraId="317C9872" w14:textId="77777777" w:rsidR="00805E77" w:rsidRPr="00CB508B" w:rsidRDefault="00805E77" w:rsidP="00AA5AE4">
      <w:pPr>
        <w:numPr>
          <w:ilvl w:val="1"/>
          <w:numId w:val="11"/>
        </w:numPr>
        <w:spacing w:after="0"/>
        <w:rPr>
          <w:bCs/>
        </w:rPr>
      </w:pPr>
      <w:r w:rsidRPr="00CB508B">
        <w:rPr>
          <w:bCs/>
          <w:lang w:eastAsia="zh-CN"/>
        </w:rPr>
        <w:t>O</w:t>
      </w:r>
      <w:r w:rsidRPr="00CB508B">
        <w:rPr>
          <w:lang w:eastAsia="ja-JP"/>
        </w:rPr>
        <w:t>ut-of-order HARQ-ACK associated with PDSCHs with different HARQ process IDs</w:t>
      </w:r>
    </w:p>
    <w:p w14:paraId="13F111FA" w14:textId="77777777" w:rsidR="00805E77" w:rsidRPr="00CB508B" w:rsidRDefault="00805E77" w:rsidP="00AA5AE4">
      <w:pPr>
        <w:numPr>
          <w:ilvl w:val="1"/>
          <w:numId w:val="11"/>
        </w:numPr>
        <w:spacing w:after="0"/>
        <w:rPr>
          <w:bCs/>
        </w:rPr>
      </w:pPr>
      <w:r w:rsidRPr="00CB508B">
        <w:rPr>
          <w:bCs/>
          <w:lang w:eastAsia="zh-CN"/>
        </w:rPr>
        <w:t>Out</w:t>
      </w:r>
      <w:r w:rsidRPr="00CB508B">
        <w:rPr>
          <w:lang w:eastAsia="ja-JP"/>
        </w:rPr>
        <w:t>-of-order PUSCH scheduling associated with different HARQ process IDs, including overlapping PUSCHs and non-overlapping PUSCHs in time-domain</w:t>
      </w:r>
    </w:p>
    <w:p w14:paraId="224B5F04" w14:textId="77777777" w:rsidR="00805E77" w:rsidRPr="00CB508B" w:rsidRDefault="00805E77" w:rsidP="00AA5AE4">
      <w:pPr>
        <w:numPr>
          <w:ilvl w:val="1"/>
          <w:numId w:val="11"/>
        </w:numPr>
        <w:spacing w:after="0"/>
        <w:rPr>
          <w:bCs/>
        </w:rPr>
      </w:pPr>
      <w:r w:rsidRPr="00CB508B">
        <w:rPr>
          <w:lang w:eastAsia="ja-JP"/>
        </w:rPr>
        <w:t xml:space="preserve">Methods to handle DL data/data resource conflicts for overlapping PDSCHs in time-domain, scheduled by dynamic DL assignments </w:t>
      </w:r>
    </w:p>
    <w:p w14:paraId="02EEC2C8" w14:textId="32F700A9" w:rsidR="00805E77" w:rsidRPr="00CB508B" w:rsidRDefault="00805E77" w:rsidP="00D47AA7"/>
    <w:p w14:paraId="6775B73E" w14:textId="258D89E8" w:rsidR="00713CA6" w:rsidRDefault="00805E77" w:rsidP="00805E77">
      <w:pPr>
        <w:rPr>
          <w:bCs/>
          <w:iCs/>
        </w:rPr>
      </w:pPr>
      <w:r w:rsidRPr="00CB508B">
        <w:rPr>
          <w:bCs/>
          <w:iCs/>
        </w:rPr>
        <w:t xml:space="preserve">Regarding the out-of-order HARQ and uplink scheduling, RAN1 has so far reached the following agreements: </w:t>
      </w:r>
    </w:p>
    <w:p w14:paraId="46091CE7" w14:textId="77777777" w:rsidR="0017519F" w:rsidRPr="00CB508B" w:rsidRDefault="0017519F" w:rsidP="00805E77">
      <w:pPr>
        <w:rPr>
          <w:bCs/>
          <w:iCs/>
        </w:rPr>
      </w:pPr>
    </w:p>
    <w:p w14:paraId="24D692D4" w14:textId="77777777" w:rsidR="00805E77" w:rsidRPr="00CB508B" w:rsidRDefault="00805E77" w:rsidP="00805E77">
      <w:pPr>
        <w:rPr>
          <w:b/>
          <w:u w:val="single"/>
          <w:lang w:eastAsia="x-none"/>
        </w:rPr>
      </w:pPr>
      <w:r w:rsidRPr="00CB508B">
        <w:rPr>
          <w:b/>
          <w:highlight w:val="green"/>
          <w:u w:val="single"/>
          <w:lang w:eastAsia="x-none"/>
        </w:rPr>
        <w:t>Agreements:</w:t>
      </w:r>
    </w:p>
    <w:p w14:paraId="56CB8D6E" w14:textId="77777777" w:rsidR="00805E77" w:rsidRPr="00CB508B" w:rsidRDefault="00805E77" w:rsidP="00805E77">
      <w:pPr>
        <w:spacing w:after="160" w:line="252" w:lineRule="auto"/>
        <w:rPr>
          <w:bCs/>
          <w:i/>
          <w:iCs/>
        </w:rPr>
      </w:pPr>
      <w:r w:rsidRPr="00CB508B">
        <w:rPr>
          <w:bCs/>
          <w:i/>
          <w:iCs/>
        </w:rPr>
        <w:t xml:space="preserve">For a Rel. 16 </w:t>
      </w:r>
      <w:proofErr w:type="spellStart"/>
      <w:r w:rsidRPr="00CB508B">
        <w:rPr>
          <w:bCs/>
          <w:i/>
          <w:iCs/>
        </w:rPr>
        <w:t>eURLLC</w:t>
      </w:r>
      <w:proofErr w:type="spellEnd"/>
      <w:r w:rsidRPr="00CB508B">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9FD9A90" w14:textId="77777777" w:rsidR="00805E77" w:rsidRPr="00CB508B" w:rsidRDefault="00805E77" w:rsidP="00AA5AE4">
      <w:pPr>
        <w:pStyle w:val="ListParagraph"/>
        <w:numPr>
          <w:ilvl w:val="0"/>
          <w:numId w:val="12"/>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Solution 1: The UE always processes the second PDSCH. The UE may or may not drop the processing of the first channel.</w:t>
      </w:r>
    </w:p>
    <w:p w14:paraId="711F6BD6"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Solution 2: The UE processes both the first and second PDSCHs as a UE capability with no condition.</w:t>
      </w:r>
    </w:p>
    <w:p w14:paraId="5D78F5AA"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04755D98"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FFS: The details of the UE capability.</w:t>
      </w:r>
    </w:p>
    <w:p w14:paraId="259433BD" w14:textId="77777777" w:rsidR="00805E77" w:rsidRPr="00CB508B" w:rsidRDefault="00805E77" w:rsidP="00AA5AE4">
      <w:pPr>
        <w:numPr>
          <w:ilvl w:val="0"/>
          <w:numId w:val="12"/>
        </w:numPr>
        <w:overflowPunct/>
        <w:autoSpaceDE/>
        <w:autoSpaceDN/>
        <w:adjustRightInd/>
        <w:spacing w:after="160" w:line="252" w:lineRule="auto"/>
        <w:rPr>
          <w:bCs/>
          <w:i/>
          <w:iCs/>
        </w:rPr>
      </w:pPr>
      <w:r w:rsidRPr="00CB508B">
        <w:rPr>
          <w:bCs/>
          <w:i/>
          <w:iCs/>
        </w:rPr>
        <w:t xml:space="preserve">Solution 4: </w:t>
      </w:r>
    </w:p>
    <w:p w14:paraId="419190E2" w14:textId="77777777" w:rsidR="00805E77" w:rsidRPr="00CB508B" w:rsidRDefault="00805E77" w:rsidP="00AA5AE4">
      <w:pPr>
        <w:numPr>
          <w:ilvl w:val="1"/>
          <w:numId w:val="12"/>
        </w:numPr>
        <w:overflowPunct/>
        <w:autoSpaceDE/>
        <w:autoSpaceDN/>
        <w:adjustRightInd/>
        <w:spacing w:after="160" w:line="252" w:lineRule="auto"/>
        <w:rPr>
          <w:bCs/>
          <w:i/>
          <w:iCs/>
        </w:rPr>
      </w:pPr>
      <w:r w:rsidRPr="00CB508B">
        <w:rPr>
          <w:bCs/>
          <w:i/>
          <w:iCs/>
        </w:rPr>
        <w:t>A UE drops (terminates) the processing of the first PDSCH.</w:t>
      </w:r>
    </w:p>
    <w:p w14:paraId="087002ED"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Alt1: The UE always drops the first PDSCH.</w:t>
      </w:r>
    </w:p>
    <w:p w14:paraId="4C2CE2E3"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t>Alt2: Some scheduling conditions should be defined. If not satisfied, the UE drops the processing of the first channel.</w:t>
      </w:r>
    </w:p>
    <w:p w14:paraId="7108FF6B" w14:textId="77777777" w:rsidR="00805E77" w:rsidRPr="00CB508B" w:rsidRDefault="00805E77" w:rsidP="00AA5AE4">
      <w:pPr>
        <w:numPr>
          <w:ilvl w:val="2"/>
          <w:numId w:val="12"/>
        </w:numPr>
        <w:overflowPunct/>
        <w:autoSpaceDE/>
        <w:autoSpaceDN/>
        <w:adjustRightInd/>
        <w:spacing w:after="160" w:line="252" w:lineRule="auto"/>
        <w:rPr>
          <w:bCs/>
          <w:i/>
          <w:iCs/>
        </w:rPr>
      </w:pPr>
      <w:r w:rsidRPr="00CB508B">
        <w:rPr>
          <w:bCs/>
          <w:i/>
          <w:iCs/>
        </w:rPr>
        <w:lastRenderedPageBreak/>
        <w:t>FFS how to define the scheduling conditions, e.g., based on the number of RBs, TBS, number of layers, the gap between the first and second PDSCHs, the gap between the two PUCCHs carrying HARQ-ACK, etc.</w:t>
      </w:r>
    </w:p>
    <w:p w14:paraId="013BADBA"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 xml:space="preserve">The UE behavior, e.g., decision on dropping the first channel and timing capability associated with the second channel, is determined, and is fixed, after decoding the PDCCH associated with the first and the second PDSCH. </w:t>
      </w:r>
    </w:p>
    <w:p w14:paraId="698463CD"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When the UE drops the processing of the first channel, increasing the minimum PDSCH processing procedure time (N1) of the second PDSCH by d symbols can be considered.</w:t>
      </w:r>
    </w:p>
    <w:p w14:paraId="16F5A843"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FFS the value of d. </w:t>
      </w:r>
    </w:p>
    <w:p w14:paraId="6944C9C9" w14:textId="77777777" w:rsidR="00805E77" w:rsidRPr="00CB508B" w:rsidRDefault="00805E77" w:rsidP="00AA5AE4">
      <w:pPr>
        <w:numPr>
          <w:ilvl w:val="0"/>
          <w:numId w:val="13"/>
        </w:numPr>
        <w:overflowPunct/>
        <w:autoSpaceDE/>
        <w:autoSpaceDN/>
        <w:adjustRightInd/>
        <w:spacing w:after="160" w:line="252" w:lineRule="auto"/>
        <w:rPr>
          <w:bCs/>
          <w:i/>
          <w:iCs/>
        </w:rPr>
      </w:pPr>
      <w:r w:rsidRPr="00CB508B">
        <w:rPr>
          <w:bCs/>
          <w:i/>
          <w:iCs/>
        </w:rPr>
        <w:t>Dropping the processing of the first PDSCH can be done in one of the two ways:</w:t>
      </w:r>
    </w:p>
    <w:p w14:paraId="0EFE0DBF"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 xml:space="preserve">Alt1: dropping the processing of the first PDSCH on the same serving cell </w:t>
      </w:r>
    </w:p>
    <w:p w14:paraId="4362172D" w14:textId="77777777" w:rsidR="00805E77" w:rsidRPr="00CB508B" w:rsidRDefault="00805E77" w:rsidP="00AA5AE4">
      <w:pPr>
        <w:numPr>
          <w:ilvl w:val="1"/>
          <w:numId w:val="13"/>
        </w:numPr>
        <w:overflowPunct/>
        <w:autoSpaceDE/>
        <w:autoSpaceDN/>
        <w:adjustRightInd/>
        <w:spacing w:after="160" w:line="252" w:lineRule="auto"/>
        <w:rPr>
          <w:bCs/>
          <w:i/>
          <w:iCs/>
        </w:rPr>
      </w:pPr>
      <w:r w:rsidRPr="00CB508B">
        <w:rPr>
          <w:bCs/>
          <w:i/>
          <w:iCs/>
        </w:rPr>
        <w:t>Alt2: dropping the processing of a PDSCH(s) on the same cell or a different serving cell.</w:t>
      </w:r>
    </w:p>
    <w:p w14:paraId="251FFB6E" w14:textId="77777777" w:rsidR="00805E77" w:rsidRPr="00CB508B" w:rsidRDefault="00805E77" w:rsidP="00AA5AE4">
      <w:pPr>
        <w:numPr>
          <w:ilvl w:val="0"/>
          <w:numId w:val="14"/>
        </w:numPr>
        <w:overflowPunct/>
        <w:autoSpaceDE/>
        <w:autoSpaceDN/>
        <w:adjustRightInd/>
        <w:spacing w:after="160" w:line="252" w:lineRule="auto"/>
        <w:rPr>
          <w:i/>
        </w:rPr>
      </w:pPr>
      <w:r w:rsidRPr="00CB508B">
        <w:rPr>
          <w:i/>
        </w:rPr>
        <w:t>The UE only expects a maximum of one OOO PDSCH-to-HARQ-ACK flow on the active BWP of a given serving cell when applicable</w:t>
      </w:r>
    </w:p>
    <w:p w14:paraId="56FD7BE2" w14:textId="77777777" w:rsidR="00805E77" w:rsidRPr="00CB508B" w:rsidRDefault="00805E77" w:rsidP="00AA5AE4">
      <w:pPr>
        <w:pStyle w:val="ListParagraph"/>
        <w:numPr>
          <w:ilvl w:val="0"/>
          <w:numId w:val="14"/>
        </w:numPr>
        <w:spacing w:after="160" w:line="252" w:lineRule="auto"/>
        <w:contextualSpacing/>
        <w:rPr>
          <w:rFonts w:ascii="Times New Roman" w:eastAsia="Times New Roman" w:hAnsi="Times New Roman"/>
          <w:bCs/>
          <w:i/>
          <w:iCs/>
          <w:sz w:val="20"/>
          <w:szCs w:val="20"/>
        </w:rPr>
      </w:pPr>
      <w:r w:rsidRPr="00CB508B">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55866D89" w14:textId="77777777" w:rsidR="00805E77" w:rsidRPr="00CB508B" w:rsidRDefault="00805E77" w:rsidP="00805E77">
      <w:pPr>
        <w:rPr>
          <w:b/>
          <w:u w:val="single"/>
          <w:lang w:eastAsia="x-none"/>
        </w:rPr>
      </w:pPr>
      <w:r w:rsidRPr="00CB508B">
        <w:rPr>
          <w:b/>
          <w:highlight w:val="green"/>
          <w:u w:val="single"/>
          <w:lang w:eastAsia="x-none"/>
        </w:rPr>
        <w:t>Agreements:</w:t>
      </w:r>
    </w:p>
    <w:p w14:paraId="2124F1D8" w14:textId="77777777" w:rsidR="00805E77" w:rsidRPr="00CB508B" w:rsidRDefault="00805E77" w:rsidP="00805E77">
      <w:pPr>
        <w:spacing w:after="160" w:line="252" w:lineRule="auto"/>
        <w:rPr>
          <w:bCs/>
          <w:i/>
          <w:iCs/>
        </w:rPr>
      </w:pPr>
      <w:r w:rsidRPr="00CB508B">
        <w:rPr>
          <w:bCs/>
          <w:i/>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CB508B">
        <w:rPr>
          <w:bCs/>
          <w:i/>
          <w:iCs/>
        </w:rPr>
        <w:t>x !</w:t>
      </w:r>
      <w:proofErr w:type="gramEnd"/>
      <w:r w:rsidRPr="00CB508B">
        <w:rPr>
          <w:bCs/>
          <w:i/>
          <w:iCs/>
        </w:rPr>
        <w:t>= y) with a PDCCH that does not end earlier than the ending symbol of first scheduling PDCCH.  Specify based on the following solutions:</w:t>
      </w:r>
    </w:p>
    <w:p w14:paraId="215EB37A" w14:textId="77777777" w:rsidR="00805E77" w:rsidRPr="00CB508B" w:rsidRDefault="00805E77" w:rsidP="00AA5AE4">
      <w:pPr>
        <w:pStyle w:val="ListParagraph"/>
        <w:numPr>
          <w:ilvl w:val="0"/>
          <w:numId w:val="9"/>
        </w:numPr>
        <w:spacing w:after="160" w:line="252" w:lineRule="auto"/>
        <w:rPr>
          <w:rFonts w:ascii="Times New Roman" w:eastAsia="Times New Roman" w:hAnsi="Times New Roman"/>
          <w:bCs/>
          <w:i/>
          <w:iCs/>
          <w:sz w:val="20"/>
          <w:szCs w:val="20"/>
        </w:rPr>
      </w:pPr>
      <w:r w:rsidRPr="00CB508B">
        <w:rPr>
          <w:rFonts w:ascii="Times New Roman" w:eastAsia="Times New Roman" w:hAnsi="Times New Roman"/>
          <w:bCs/>
          <w:i/>
          <w:iCs/>
          <w:sz w:val="20"/>
          <w:szCs w:val="20"/>
        </w:rPr>
        <w:t xml:space="preserve">Solution 1: The UE always processes the second scheduled PUSCH. The UE may or may not drop the processing of the first </w:t>
      </w:r>
      <w:proofErr w:type="spellStart"/>
      <w:r w:rsidRPr="00CB508B">
        <w:rPr>
          <w:rFonts w:ascii="Times New Roman" w:eastAsia="Times New Roman" w:hAnsi="Times New Roman"/>
          <w:bCs/>
          <w:i/>
          <w:iCs/>
          <w:sz w:val="20"/>
          <w:szCs w:val="20"/>
        </w:rPr>
        <w:t>schedeuled</w:t>
      </w:r>
      <w:proofErr w:type="spellEnd"/>
      <w:r w:rsidRPr="00CB508B">
        <w:rPr>
          <w:rFonts w:ascii="Times New Roman" w:eastAsia="Times New Roman" w:hAnsi="Times New Roman"/>
          <w:bCs/>
          <w:i/>
          <w:iCs/>
          <w:sz w:val="20"/>
          <w:szCs w:val="20"/>
        </w:rPr>
        <w:t xml:space="preserve"> PUSCH.</w:t>
      </w:r>
    </w:p>
    <w:p w14:paraId="49181826" w14:textId="77777777" w:rsidR="00805E77" w:rsidRPr="00CB508B" w:rsidRDefault="00805E77" w:rsidP="00AA5AE4">
      <w:pPr>
        <w:numPr>
          <w:ilvl w:val="0"/>
          <w:numId w:val="10"/>
        </w:numPr>
        <w:overflowPunct/>
        <w:autoSpaceDE/>
        <w:autoSpaceDN/>
        <w:adjustRightInd/>
        <w:spacing w:after="160" w:line="252" w:lineRule="auto"/>
        <w:rPr>
          <w:bCs/>
          <w:i/>
          <w:iCs/>
        </w:rPr>
      </w:pPr>
      <w:r w:rsidRPr="00CB508B">
        <w:rPr>
          <w:bCs/>
          <w:i/>
          <w:iCs/>
        </w:rPr>
        <w:t>If the first scheduled and second scheduled PUSCHs are not colliding in the time domain:</w:t>
      </w:r>
    </w:p>
    <w:p w14:paraId="3C6358ED"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2: The UE processes both the first scheduled and second scheduled PUSCHs as a UE capability with no condition.</w:t>
      </w:r>
    </w:p>
    <w:p w14:paraId="4A573DE2"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Solution 3: The UE processes both the first scheduled and second scheduled PUSCHs under some conditions. The conditions are reported as a UE capability.</w:t>
      </w:r>
    </w:p>
    <w:p w14:paraId="0FEDF36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FFS: The details of the UE capability.</w:t>
      </w:r>
    </w:p>
    <w:p w14:paraId="369E6F69" w14:textId="77777777" w:rsidR="00805E77" w:rsidRPr="00CB508B" w:rsidRDefault="00805E77" w:rsidP="00AA5AE4">
      <w:pPr>
        <w:numPr>
          <w:ilvl w:val="1"/>
          <w:numId w:val="10"/>
        </w:numPr>
        <w:overflowPunct/>
        <w:autoSpaceDE/>
        <w:autoSpaceDN/>
        <w:adjustRightInd/>
        <w:spacing w:after="160" w:line="252" w:lineRule="auto"/>
        <w:rPr>
          <w:bCs/>
          <w:i/>
          <w:iCs/>
        </w:rPr>
      </w:pPr>
      <w:r w:rsidRPr="00CB508B">
        <w:rPr>
          <w:bCs/>
          <w:i/>
          <w:iCs/>
        </w:rPr>
        <w:t xml:space="preserve">Solution 4: </w:t>
      </w:r>
    </w:p>
    <w:p w14:paraId="7724D83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A UE drops (terminates) the processing of the first scheduled PUSCH.</w:t>
      </w:r>
    </w:p>
    <w:p w14:paraId="5B86FA30"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Alt1: The UE always drops the first scheduled PUSCH.</w:t>
      </w:r>
    </w:p>
    <w:p w14:paraId="6438DF5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Some scheduling conditions should be defined. If not satisfied, the UE drops the processing of the first scheduled PUSCH.</w:t>
      </w:r>
    </w:p>
    <w:p w14:paraId="74DE3AD7"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FFS how to define the scheduling conditions, e.g., based on the number of RBs, TBS, number of layers, the gap between the first and the second PUSCHs, etc.</w:t>
      </w:r>
    </w:p>
    <w:p w14:paraId="0C844990"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4A06CBBD"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lastRenderedPageBreak/>
        <w:t xml:space="preserve">When the UE drops the processing of the first scheduled PUSCH, increasing the minimum PUSCH preparation procedure time (N2) of the second PUSCH by d symbols can </w:t>
      </w:r>
      <w:proofErr w:type="gramStart"/>
      <w:r w:rsidRPr="00CB508B">
        <w:rPr>
          <w:bCs/>
          <w:i/>
          <w:iCs/>
        </w:rPr>
        <w:t>be  considered</w:t>
      </w:r>
      <w:proofErr w:type="gramEnd"/>
      <w:r w:rsidRPr="00CB508B">
        <w:rPr>
          <w:bCs/>
          <w:i/>
          <w:iCs/>
        </w:rPr>
        <w:t>.</w:t>
      </w:r>
    </w:p>
    <w:p w14:paraId="01C2F4DF"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FFS the value of d. </w:t>
      </w:r>
    </w:p>
    <w:p w14:paraId="2F38AF02" w14:textId="77777777" w:rsidR="00805E77" w:rsidRPr="00CB508B" w:rsidRDefault="00805E77" w:rsidP="00AA5AE4">
      <w:pPr>
        <w:numPr>
          <w:ilvl w:val="2"/>
          <w:numId w:val="10"/>
        </w:numPr>
        <w:overflowPunct/>
        <w:autoSpaceDE/>
        <w:autoSpaceDN/>
        <w:adjustRightInd/>
        <w:spacing w:after="160" w:line="252" w:lineRule="auto"/>
        <w:rPr>
          <w:bCs/>
          <w:i/>
          <w:iCs/>
        </w:rPr>
      </w:pPr>
      <w:r w:rsidRPr="00CB508B">
        <w:rPr>
          <w:bCs/>
          <w:i/>
          <w:iCs/>
        </w:rPr>
        <w:t>Dropping the processing of the first scheduled PUSCH can be done in one of the two ways:</w:t>
      </w:r>
    </w:p>
    <w:p w14:paraId="2C9EA8B6"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 xml:space="preserve">Alt1: dropping the processing of the first scheduled PUSCH on the same serving cell </w:t>
      </w:r>
    </w:p>
    <w:p w14:paraId="5DBB1573" w14:textId="77777777" w:rsidR="00805E77" w:rsidRPr="00CB508B" w:rsidRDefault="00805E77" w:rsidP="00AA5AE4">
      <w:pPr>
        <w:numPr>
          <w:ilvl w:val="3"/>
          <w:numId w:val="10"/>
        </w:numPr>
        <w:tabs>
          <w:tab w:val="clear" w:pos="2160"/>
          <w:tab w:val="num" w:pos="2880"/>
        </w:tabs>
        <w:overflowPunct/>
        <w:autoSpaceDE/>
        <w:autoSpaceDN/>
        <w:adjustRightInd/>
        <w:spacing w:after="160" w:line="252" w:lineRule="auto"/>
        <w:ind w:left="2880"/>
        <w:rPr>
          <w:bCs/>
          <w:i/>
          <w:iCs/>
        </w:rPr>
      </w:pPr>
      <w:r w:rsidRPr="00CB508B">
        <w:rPr>
          <w:bCs/>
          <w:i/>
          <w:iCs/>
        </w:rPr>
        <w:t>Alt2: dropping the processing of a PUSCH(s) on the same cell or different serving cell.</w:t>
      </w:r>
    </w:p>
    <w:p w14:paraId="6D32B39E" w14:textId="77777777" w:rsidR="00805E77" w:rsidRPr="00CB508B" w:rsidRDefault="00805E77" w:rsidP="00AA5AE4">
      <w:pPr>
        <w:numPr>
          <w:ilvl w:val="0"/>
          <w:numId w:val="10"/>
        </w:numPr>
        <w:overflowPunct/>
        <w:autoSpaceDE/>
        <w:autoSpaceDN/>
        <w:adjustRightInd/>
        <w:spacing w:after="160" w:line="252" w:lineRule="auto"/>
        <w:rPr>
          <w:i/>
        </w:rPr>
      </w:pPr>
      <w:r w:rsidRPr="00CB508B">
        <w:rPr>
          <w:i/>
        </w:rPr>
        <w:t>The UE only expects a maximum of one OOO PDCCH-to-PUSCH flow on the active BWP of a given serving cell when applicable.</w:t>
      </w:r>
    </w:p>
    <w:p w14:paraId="4D21A23E"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FFS whether or not out-of-order operation is allowed across PUSCHs with PDCCH-to-PUSCH gap compatible with PUSCH processing time (N2) for capability X.</w:t>
      </w:r>
    </w:p>
    <w:p w14:paraId="1E5A0974" w14:textId="77777777" w:rsidR="00805E77" w:rsidRPr="00CB508B" w:rsidRDefault="00805E77" w:rsidP="00AA5AE4">
      <w:pPr>
        <w:numPr>
          <w:ilvl w:val="0"/>
          <w:numId w:val="10"/>
        </w:numPr>
        <w:overflowPunct/>
        <w:autoSpaceDE/>
        <w:autoSpaceDN/>
        <w:adjustRightInd/>
        <w:spacing w:after="160" w:line="252" w:lineRule="auto"/>
        <w:rPr>
          <w:i/>
        </w:rPr>
      </w:pPr>
      <w:r w:rsidRPr="00CB508B">
        <w:rPr>
          <w:bCs/>
          <w:i/>
          <w:iCs/>
        </w:rPr>
        <w:t>If the first scheduled PUSCH and the second scheduled PUSCH are colliding in the time domain, the UE drops the processing and the transmission of the first scheduled PUSCH.</w:t>
      </w:r>
    </w:p>
    <w:p w14:paraId="7F297450"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For dropping, the scheduling limitations do not apply. The UE always drops the first scheduled PUSCH.</w:t>
      </w:r>
    </w:p>
    <w:p w14:paraId="746024B5" w14:textId="77777777" w:rsidR="00805E77" w:rsidRPr="00CB508B" w:rsidRDefault="00805E77" w:rsidP="00AA5AE4">
      <w:pPr>
        <w:numPr>
          <w:ilvl w:val="1"/>
          <w:numId w:val="10"/>
        </w:numPr>
        <w:overflowPunct/>
        <w:autoSpaceDE/>
        <w:autoSpaceDN/>
        <w:adjustRightInd/>
        <w:spacing w:after="160" w:line="252" w:lineRule="auto"/>
        <w:rPr>
          <w:i/>
        </w:rPr>
      </w:pPr>
      <w:r w:rsidRPr="00CB508B">
        <w:rPr>
          <w:bCs/>
          <w:i/>
          <w:iCs/>
        </w:rPr>
        <w:t xml:space="preserve">Other details of dropping are as those of the solution 4. </w:t>
      </w:r>
    </w:p>
    <w:p w14:paraId="2443C62F" w14:textId="77777777" w:rsidR="00805E77" w:rsidRDefault="00805E77" w:rsidP="00D47AA7">
      <w:pPr>
        <w:rPr>
          <w:sz w:val="24"/>
        </w:rPr>
      </w:pPr>
    </w:p>
    <w:p w14:paraId="0B9085DF" w14:textId="74696447" w:rsidR="002E414C" w:rsidRPr="009A7EF6" w:rsidRDefault="00D47AA7" w:rsidP="00A42EF1">
      <w:pPr>
        <w:rPr>
          <w:lang w:val="en-US"/>
        </w:rPr>
      </w:pPr>
      <w:r w:rsidRPr="00CB508B">
        <w:t xml:space="preserve">For this meeting, </w:t>
      </w:r>
      <w:r w:rsidR="00805E77" w:rsidRPr="00CB508B">
        <w:t xml:space="preserve">companies’ </w:t>
      </w:r>
      <w:r w:rsidRPr="00CB508B">
        <w:t>contributions [</w:t>
      </w:r>
      <w:r w:rsidR="00805E77" w:rsidRPr="00CB508B">
        <w:t>2</w:t>
      </w:r>
      <w:r w:rsidRPr="00CB508B">
        <w:t>-</w:t>
      </w:r>
      <w:r w:rsidR="00B21F51" w:rsidRPr="00CB508B">
        <w:t>2</w:t>
      </w:r>
      <w:r w:rsidR="00805E77" w:rsidRPr="00CB508B">
        <w:t>3</w:t>
      </w:r>
      <w:r w:rsidRPr="00CB508B">
        <w:t xml:space="preserve">] </w:t>
      </w:r>
      <w:r w:rsidR="00805E77" w:rsidRPr="00CB508B">
        <w:t>provide</w:t>
      </w:r>
      <w:r w:rsidR="00087E75" w:rsidRPr="00CB508B">
        <w:t xml:space="preserve"> </w:t>
      </w:r>
      <w:r w:rsidR="00805E77" w:rsidRPr="00CB508B">
        <w:t>discussions related to out-of-order PDCCH-to-PDSCH, PDSCH-to-HARQ and PDCC-to-PUSCH as summarized in the Sections 2, 3 and 4 of this document. The additional topics are summarized in Section 5</w:t>
      </w:r>
      <w:r w:rsidR="006650D8">
        <w:t>.</w:t>
      </w:r>
    </w:p>
    <w:p w14:paraId="2A60FAA0" w14:textId="468E06A0" w:rsidR="00956087" w:rsidRPr="00465DC6" w:rsidRDefault="006A21DA" w:rsidP="00956087">
      <w:pPr>
        <w:pStyle w:val="Heading1"/>
        <w:rPr>
          <w:rFonts w:ascii="Times New Roman" w:hAnsi="Times New Roman"/>
          <w:sz w:val="44"/>
        </w:rPr>
      </w:pPr>
      <w:r>
        <w:rPr>
          <w:rFonts w:ascii="Times New Roman" w:hAnsi="Times New Roman"/>
          <w:sz w:val="44"/>
        </w:rPr>
        <w:t>Out-of-Order PDSCH-to-PUCCH</w:t>
      </w:r>
    </w:p>
    <w:p w14:paraId="31B115A1" w14:textId="77777777" w:rsidR="006A21DA" w:rsidRPr="00CB508B" w:rsidRDefault="006A21DA" w:rsidP="006A21DA">
      <w:r w:rsidRPr="00CB508B">
        <w:t>In this section, the companies’ views on solution 1-4, and their proposals are summarized</w:t>
      </w:r>
    </w:p>
    <w:p w14:paraId="0C75D035" w14:textId="189160B3" w:rsidR="004F4AE1" w:rsidRDefault="006A21DA" w:rsidP="006A21DA">
      <w:pPr>
        <w:pStyle w:val="Heading2"/>
        <w:rPr>
          <w:rFonts w:ascii="Times New Roman" w:hAnsi="Times New Roman"/>
        </w:rPr>
      </w:pPr>
      <w:r w:rsidRPr="006A21DA">
        <w:rPr>
          <w:rFonts w:ascii="Times New Roman" w:hAnsi="Times New Roman"/>
        </w:rPr>
        <w:t>Solution 1</w:t>
      </w:r>
    </w:p>
    <w:p w14:paraId="1C377A96" w14:textId="2E15E0AC" w:rsidR="006A21DA" w:rsidRPr="00CB508B" w:rsidRDefault="006A21DA" w:rsidP="006A21DA">
      <w:r w:rsidRPr="00CB508B">
        <w:t>Under solution 1, if two PDSCH and their associated PUCCHs are out-of-order, the UE may or may not drop the low priority PDSCH.</w:t>
      </w:r>
    </w:p>
    <w:p w14:paraId="19E2EA72" w14:textId="74EBADAD" w:rsidR="006A21DA" w:rsidRPr="006A21DA" w:rsidRDefault="006A21DA" w:rsidP="006A21DA">
      <w:pPr>
        <w:pStyle w:val="Heading3"/>
        <w:rPr>
          <w:rFonts w:ascii="Times New Roman" w:hAnsi="Times New Roman"/>
        </w:rPr>
      </w:pPr>
      <w:r w:rsidRPr="006A21DA">
        <w:rPr>
          <w:rFonts w:ascii="Times New Roman" w:hAnsi="Times New Roman"/>
        </w:rPr>
        <w:t>Benefits of Solution 1</w:t>
      </w:r>
    </w:p>
    <w:p w14:paraId="1072BCC3" w14:textId="4AF11A4A" w:rsidR="006A21DA" w:rsidRDefault="003507DD" w:rsidP="00AA5AE4">
      <w:pPr>
        <w:pStyle w:val="ListParagraph"/>
        <w:numPr>
          <w:ilvl w:val="0"/>
          <w:numId w:val="9"/>
        </w:numPr>
        <w:rPr>
          <w:rFonts w:ascii="Times New Roman" w:hAnsi="Times New Roman"/>
          <w:sz w:val="20"/>
        </w:rPr>
      </w:pPr>
      <w:r w:rsidRPr="00CB508B">
        <w:rPr>
          <w:rFonts w:ascii="Times New Roman" w:hAnsi="Times New Roman"/>
          <w:sz w:val="20"/>
        </w:rPr>
        <w:t>Considering the complexities of both specification and UE implementation, then Solution 1 is favourable. [OPPO]</w:t>
      </w:r>
    </w:p>
    <w:p w14:paraId="1E8A5DC7" w14:textId="1F2B0F8A" w:rsidR="003B3732" w:rsidRDefault="007C14D7" w:rsidP="00AA5AE4">
      <w:pPr>
        <w:pStyle w:val="ListParagraph"/>
        <w:numPr>
          <w:ilvl w:val="0"/>
          <w:numId w:val="9"/>
        </w:numPr>
        <w:rPr>
          <w:rFonts w:ascii="Times New Roman" w:hAnsi="Times New Roman"/>
          <w:sz w:val="20"/>
        </w:rPr>
      </w:pPr>
      <w:r>
        <w:rPr>
          <w:rFonts w:ascii="Times New Roman" w:hAnsi="Times New Roman"/>
          <w:sz w:val="20"/>
        </w:rPr>
        <w:t xml:space="preserve">Regardless of whether the UE processes both PDSCHs or not, as long as HARQ-ACK is reported for both, the gNB operation is predictable. [ZTE] </w:t>
      </w:r>
    </w:p>
    <w:p w14:paraId="51FFF1E8" w14:textId="1688A566" w:rsidR="00AA1AA0" w:rsidRDefault="00AA1AA0" w:rsidP="00AA5AE4">
      <w:pPr>
        <w:pStyle w:val="ListParagraph"/>
        <w:numPr>
          <w:ilvl w:val="0"/>
          <w:numId w:val="9"/>
        </w:numPr>
        <w:rPr>
          <w:rFonts w:ascii="Times New Roman" w:hAnsi="Times New Roman"/>
          <w:sz w:val="20"/>
        </w:rPr>
      </w:pPr>
      <w:r>
        <w:rPr>
          <w:rFonts w:ascii="Times New Roman" w:hAnsi="Times New Roman"/>
          <w:sz w:val="20"/>
        </w:rPr>
        <w:t>Less complexity compared to other solutions. It also has the least specification impact. [DCM]</w:t>
      </w:r>
    </w:p>
    <w:p w14:paraId="133DF76D" w14:textId="68FE5AAF" w:rsidR="00287552" w:rsidRPr="008E5162" w:rsidRDefault="00287552" w:rsidP="00AA5AE4">
      <w:pPr>
        <w:pStyle w:val="ListParagraph"/>
        <w:numPr>
          <w:ilvl w:val="0"/>
          <w:numId w:val="9"/>
        </w:numPr>
        <w:rPr>
          <w:rFonts w:ascii="Times New Roman" w:hAnsi="Times New Roman"/>
          <w:sz w:val="18"/>
        </w:rPr>
      </w:pPr>
      <w:r w:rsidRPr="008E5162">
        <w:rPr>
          <w:rFonts w:ascii="Times New Roman" w:eastAsiaTheme="minorEastAsia" w:hAnsi="Times New Roman"/>
          <w:sz w:val="20"/>
          <w:lang w:eastAsia="ja-JP"/>
        </w:rPr>
        <w:t>Solution 1 is the simplest from specification impacts and UE implementation perspective. [Pana]</w:t>
      </w:r>
    </w:p>
    <w:p w14:paraId="16C43B83" w14:textId="3E54474A" w:rsidR="006A21DA" w:rsidRDefault="006A21DA" w:rsidP="006A21DA">
      <w:pPr>
        <w:pStyle w:val="Heading3"/>
        <w:rPr>
          <w:rFonts w:ascii="Times New Roman" w:hAnsi="Times New Roman"/>
        </w:rPr>
      </w:pPr>
      <w:r w:rsidRPr="006A21DA">
        <w:rPr>
          <w:rFonts w:ascii="Times New Roman" w:hAnsi="Times New Roman"/>
        </w:rPr>
        <w:t>Drawbacks of Solution 1</w:t>
      </w:r>
    </w:p>
    <w:p w14:paraId="2083C11E" w14:textId="6E1843D2" w:rsidR="00DF7C98" w:rsidRDefault="00DF7C98" w:rsidP="00AA5AE4">
      <w:pPr>
        <w:pStyle w:val="ListParagraph"/>
        <w:numPr>
          <w:ilvl w:val="0"/>
          <w:numId w:val="9"/>
        </w:numPr>
        <w:rPr>
          <w:rFonts w:ascii="Times New Roman" w:hAnsi="Times New Roman"/>
          <w:sz w:val="20"/>
        </w:rPr>
      </w:pPr>
      <w:r w:rsidRPr="00CB508B">
        <w:rPr>
          <w:rFonts w:ascii="Times New Roman" w:hAnsi="Times New Roman"/>
          <w:sz w:val="20"/>
        </w:rPr>
        <w:t>The network operation will not predictable [HW]</w:t>
      </w:r>
    </w:p>
    <w:p w14:paraId="33EEC23B" w14:textId="2B115BF0" w:rsidR="007457C2" w:rsidRDefault="007457C2" w:rsidP="00AA5AE4">
      <w:pPr>
        <w:pStyle w:val="ListParagraph"/>
        <w:numPr>
          <w:ilvl w:val="0"/>
          <w:numId w:val="9"/>
        </w:numPr>
        <w:rPr>
          <w:rFonts w:ascii="Times New Roman" w:hAnsi="Times New Roman"/>
          <w:sz w:val="20"/>
        </w:rPr>
      </w:pPr>
      <w:r>
        <w:rPr>
          <w:rFonts w:ascii="Times New Roman" w:hAnsi="Times New Roman"/>
          <w:sz w:val="20"/>
        </w:rPr>
        <w:t>The UE may keep processing the first PDSCH and drop the processing of the second one [</w:t>
      </w:r>
      <w:r w:rsidR="00284EA8">
        <w:rPr>
          <w:rFonts w:ascii="Times New Roman" w:hAnsi="Times New Roman"/>
          <w:sz w:val="20"/>
        </w:rPr>
        <w:t>Samsung</w:t>
      </w:r>
      <w:r>
        <w:rPr>
          <w:rFonts w:ascii="Times New Roman" w:hAnsi="Times New Roman"/>
          <w:sz w:val="20"/>
        </w:rPr>
        <w:t>].</w:t>
      </w:r>
    </w:p>
    <w:p w14:paraId="4E56704A" w14:textId="02DE75B2" w:rsidR="007457C2" w:rsidRDefault="007457C2" w:rsidP="00AA5AE4">
      <w:pPr>
        <w:pStyle w:val="ListParagraph"/>
        <w:numPr>
          <w:ilvl w:val="1"/>
          <w:numId w:val="9"/>
        </w:numPr>
        <w:rPr>
          <w:rFonts w:ascii="Times New Roman" w:hAnsi="Times New Roman"/>
          <w:b/>
          <w:sz w:val="20"/>
        </w:rPr>
      </w:pPr>
      <w:r w:rsidRPr="007457C2">
        <w:rPr>
          <w:rFonts w:ascii="Times New Roman" w:hAnsi="Times New Roman"/>
          <w:b/>
          <w:sz w:val="20"/>
          <w:u w:val="single"/>
        </w:rPr>
        <w:t>Feature lead comment</w:t>
      </w:r>
      <w:r w:rsidRPr="007457C2">
        <w:rPr>
          <w:rFonts w:ascii="Times New Roman" w:hAnsi="Times New Roman"/>
          <w:b/>
          <w:sz w:val="20"/>
        </w:rPr>
        <w:t>: This is not how Solution 1 is written.</w:t>
      </w:r>
    </w:p>
    <w:p w14:paraId="44ACBE52" w14:textId="77777777" w:rsidR="002D6D24" w:rsidRPr="002D6D24" w:rsidRDefault="007E1025" w:rsidP="00AA5AE4">
      <w:pPr>
        <w:pStyle w:val="ListParagraph"/>
        <w:numPr>
          <w:ilvl w:val="0"/>
          <w:numId w:val="9"/>
        </w:numPr>
        <w:rPr>
          <w:rFonts w:ascii="Times New Roman" w:hAnsi="Times New Roman"/>
          <w:b/>
          <w:sz w:val="18"/>
        </w:rPr>
      </w:pPr>
      <w:r w:rsidRPr="007E1025">
        <w:rPr>
          <w:rFonts w:ascii="Times New Roman" w:hAnsi="Times New Roman"/>
          <w:sz w:val="20"/>
        </w:rPr>
        <w:t>The same as Solution 4-Alt1 where the first PDSCH is always dropped. [Intel]</w:t>
      </w:r>
    </w:p>
    <w:p w14:paraId="411DCFBE" w14:textId="47814123" w:rsidR="00BE3D2C" w:rsidRPr="002D6D24" w:rsidRDefault="00BE3D2C" w:rsidP="00AA5AE4">
      <w:pPr>
        <w:pStyle w:val="ListParagraph"/>
        <w:numPr>
          <w:ilvl w:val="0"/>
          <w:numId w:val="9"/>
        </w:numPr>
        <w:rPr>
          <w:rFonts w:ascii="Times New Roman" w:hAnsi="Times New Roman"/>
          <w:b/>
          <w:sz w:val="16"/>
        </w:rPr>
      </w:pPr>
      <w:r w:rsidRPr="002D6D24">
        <w:rPr>
          <w:rFonts w:ascii="Times New Roman" w:eastAsiaTheme="minorEastAsia" w:hAnsi="Times New Roman"/>
          <w:sz w:val="20"/>
        </w:rPr>
        <w:t xml:space="preserve">It may be not so reasonable to simply process both of the two PDSCHs or drop the processing of the first channel due to UE implementation. The </w:t>
      </w:r>
      <w:proofErr w:type="spellStart"/>
      <w:r w:rsidRPr="002D6D24">
        <w:rPr>
          <w:rFonts w:ascii="Times New Roman" w:eastAsiaTheme="minorEastAsia" w:hAnsi="Times New Roman"/>
          <w:sz w:val="20"/>
        </w:rPr>
        <w:t>bahvior</w:t>
      </w:r>
      <w:proofErr w:type="spellEnd"/>
      <w:r w:rsidRPr="002D6D24">
        <w:rPr>
          <w:rFonts w:ascii="Times New Roman" w:eastAsiaTheme="minorEastAsia" w:hAnsi="Times New Roman"/>
          <w:sz w:val="20"/>
        </w:rPr>
        <w:t xml:space="preserve"> cannot be controlled by the gNB. [CMCC]</w:t>
      </w:r>
    </w:p>
    <w:p w14:paraId="62AAA409" w14:textId="7162931D" w:rsidR="002D6D24" w:rsidRPr="00832216" w:rsidRDefault="002D6D24" w:rsidP="00AA5AE4">
      <w:pPr>
        <w:pStyle w:val="ListParagraph"/>
        <w:numPr>
          <w:ilvl w:val="0"/>
          <w:numId w:val="9"/>
        </w:numPr>
        <w:rPr>
          <w:rFonts w:ascii="Times New Roman" w:hAnsi="Times New Roman"/>
          <w:b/>
          <w:sz w:val="14"/>
        </w:rPr>
      </w:pPr>
      <w:r w:rsidRPr="002D6D24">
        <w:rPr>
          <w:rFonts w:ascii="Times New Roman" w:hAnsi="Times New Roman"/>
          <w:sz w:val="20"/>
          <w:lang w:val="en-US"/>
        </w:rPr>
        <w:t>Since the gNB does not know whether or under what conditions the UE is able to process both, it cannot adjust the scheduling decision to take advantage of the cases when the UE can process both.</w:t>
      </w:r>
      <w:r>
        <w:rPr>
          <w:rFonts w:ascii="Times New Roman" w:hAnsi="Times New Roman"/>
          <w:sz w:val="20"/>
          <w:lang w:val="en-US"/>
        </w:rPr>
        <w:t xml:space="preserve"> [NOK]</w:t>
      </w:r>
    </w:p>
    <w:p w14:paraId="6DB2ADD4" w14:textId="20F34617" w:rsidR="00832216" w:rsidRPr="00832216" w:rsidRDefault="00832216" w:rsidP="00AA5AE4">
      <w:pPr>
        <w:pStyle w:val="ListParagraph"/>
        <w:numPr>
          <w:ilvl w:val="0"/>
          <w:numId w:val="9"/>
        </w:numPr>
        <w:rPr>
          <w:rFonts w:ascii="Times New Roman" w:hAnsi="Times New Roman"/>
          <w:sz w:val="20"/>
        </w:rPr>
      </w:pPr>
      <w:r w:rsidRPr="00832216">
        <w:rPr>
          <w:rFonts w:ascii="Times New Roman" w:hAnsi="Times New Roman"/>
          <w:sz w:val="20"/>
        </w:rPr>
        <w:t>The network behaviour and operation is not predictable [QC]</w:t>
      </w:r>
    </w:p>
    <w:p w14:paraId="423FB85A" w14:textId="7837B878" w:rsidR="006A21DA" w:rsidRDefault="006A21DA" w:rsidP="006A21DA"/>
    <w:p w14:paraId="5D238C68" w14:textId="77777777" w:rsidR="00DF7C98" w:rsidRPr="00DF7C98" w:rsidRDefault="00DF7C98" w:rsidP="00DF7C98">
      <w:pPr>
        <w:pStyle w:val="Heading3"/>
        <w:rPr>
          <w:rFonts w:ascii="Times New Roman" w:hAnsi="Times New Roman"/>
        </w:rPr>
      </w:pPr>
      <w:r w:rsidRPr="00DF7C98">
        <w:rPr>
          <w:rFonts w:ascii="Times New Roman" w:hAnsi="Times New Roman"/>
        </w:rPr>
        <w:t xml:space="preserve">Proposals </w:t>
      </w:r>
    </w:p>
    <w:p w14:paraId="715C3472" w14:textId="77777777" w:rsidR="000B58C0" w:rsidRDefault="000B58C0" w:rsidP="000B58C0">
      <w:pPr>
        <w:rPr>
          <w:b/>
          <w:u w:val="single"/>
        </w:rPr>
      </w:pPr>
      <w:r>
        <w:rPr>
          <w:b/>
          <w:u w:val="single"/>
        </w:rPr>
        <w:t>Samsung</w:t>
      </w:r>
      <w:r w:rsidRPr="00403E37">
        <w:rPr>
          <w:b/>
          <w:u w:val="single"/>
        </w:rPr>
        <w:t>:</w:t>
      </w:r>
    </w:p>
    <w:p w14:paraId="02A30978" w14:textId="584250E1" w:rsidR="0078665D" w:rsidRPr="004D7251" w:rsidRDefault="000B58C0" w:rsidP="00AA5AE4">
      <w:pPr>
        <w:pStyle w:val="ListParagraph"/>
        <w:numPr>
          <w:ilvl w:val="0"/>
          <w:numId w:val="31"/>
        </w:numPr>
        <w:rPr>
          <w:rFonts w:ascii="Times New Roman" w:eastAsia="SimSun" w:hAnsi="Times New Roman"/>
          <w:sz w:val="20"/>
        </w:rPr>
      </w:pPr>
      <w:r w:rsidRPr="00284EA8">
        <w:rPr>
          <w:rFonts w:ascii="Times New Roman" w:eastAsia="SimSun" w:hAnsi="Times New Roman"/>
          <w:sz w:val="20"/>
        </w:rPr>
        <w:t>Consider solution 1 or 2 for supporting out of order PDSCH to HARQ-ACK.</w:t>
      </w:r>
    </w:p>
    <w:p w14:paraId="37859622" w14:textId="1ADD694D" w:rsidR="007C14D7" w:rsidRDefault="007C14D7" w:rsidP="007C14D7">
      <w:pPr>
        <w:pStyle w:val="Proposal"/>
        <w:numPr>
          <w:ilvl w:val="0"/>
          <w:numId w:val="0"/>
        </w:numPr>
        <w:rPr>
          <w:rFonts w:ascii="Times New Roman" w:hAnsi="Times New Roman" w:cs="Times New Roman"/>
          <w:b w:val="0"/>
        </w:rPr>
      </w:pPr>
    </w:p>
    <w:p w14:paraId="3B1D655F" w14:textId="509D9EC4" w:rsidR="007C14D7" w:rsidRPr="007C14D7" w:rsidRDefault="007C14D7" w:rsidP="007C14D7">
      <w:pPr>
        <w:pStyle w:val="Proposal"/>
        <w:numPr>
          <w:ilvl w:val="0"/>
          <w:numId w:val="0"/>
        </w:numPr>
        <w:ind w:left="1304" w:hanging="1304"/>
        <w:rPr>
          <w:rFonts w:ascii="Times New Roman" w:hAnsi="Times New Roman" w:cs="Times New Roman"/>
          <w:u w:val="single"/>
        </w:rPr>
      </w:pPr>
      <w:r w:rsidRPr="007C14D7">
        <w:rPr>
          <w:rFonts w:ascii="Times New Roman" w:hAnsi="Times New Roman" w:cs="Times New Roman"/>
          <w:u w:val="single"/>
        </w:rPr>
        <w:t>ZTE:</w:t>
      </w:r>
    </w:p>
    <w:p w14:paraId="770A33F7" w14:textId="77777777" w:rsidR="007C14D7" w:rsidRPr="007C14D7" w:rsidRDefault="007C14D7" w:rsidP="00AA5AE4">
      <w:pPr>
        <w:pStyle w:val="ListParagraph"/>
        <w:widowControl w:val="0"/>
        <w:numPr>
          <w:ilvl w:val="0"/>
          <w:numId w:val="18"/>
        </w:numPr>
        <w:rPr>
          <w:rFonts w:ascii="Times New Roman" w:hAnsi="Times New Roman"/>
          <w:iCs/>
          <w:kern w:val="2"/>
          <w:sz w:val="20"/>
          <w:szCs w:val="20"/>
          <w:lang w:eastAsia="zh-CN"/>
        </w:rPr>
      </w:pPr>
      <w:r w:rsidRPr="007C14D7">
        <w:rPr>
          <w:rFonts w:ascii="Times New Roman" w:hAnsi="Times New Roman"/>
          <w:iCs/>
          <w:kern w:val="2"/>
          <w:sz w:val="20"/>
          <w:szCs w:val="20"/>
          <w:lang w:eastAsia="zh-CN"/>
        </w:rPr>
        <w:t>Solution 1 should be supported to define UE behavior for out-of-order HARQ-ACK scheduling.</w:t>
      </w:r>
    </w:p>
    <w:p w14:paraId="49E0A543" w14:textId="512E9F86" w:rsidR="007C14D7" w:rsidRDefault="007C14D7" w:rsidP="007C14D7">
      <w:pPr>
        <w:pStyle w:val="Proposal"/>
        <w:numPr>
          <w:ilvl w:val="0"/>
          <w:numId w:val="0"/>
        </w:numPr>
        <w:ind w:left="1304" w:hanging="1304"/>
        <w:rPr>
          <w:rFonts w:ascii="Times New Roman" w:hAnsi="Times New Roman" w:cs="Times New Roman"/>
          <w:b w:val="0"/>
        </w:rPr>
      </w:pPr>
    </w:p>
    <w:p w14:paraId="04AABEB6" w14:textId="2587AFD6" w:rsidR="008E5162" w:rsidRPr="008E5162" w:rsidRDefault="008E5162" w:rsidP="007C14D7">
      <w:pPr>
        <w:pStyle w:val="Proposal"/>
        <w:numPr>
          <w:ilvl w:val="0"/>
          <w:numId w:val="0"/>
        </w:numPr>
        <w:ind w:left="1304" w:hanging="1304"/>
        <w:rPr>
          <w:rFonts w:ascii="Times New Roman" w:hAnsi="Times New Roman" w:cs="Times New Roman"/>
          <w:u w:val="single"/>
        </w:rPr>
      </w:pPr>
      <w:r w:rsidRPr="008E5162">
        <w:rPr>
          <w:rFonts w:ascii="Times New Roman" w:hAnsi="Times New Roman" w:cs="Times New Roman"/>
          <w:u w:val="single"/>
        </w:rPr>
        <w:t>Panasonic:</w:t>
      </w:r>
    </w:p>
    <w:p w14:paraId="617159CA" w14:textId="6597105B" w:rsidR="008E5162" w:rsidRDefault="008E5162" w:rsidP="00AA5AE4">
      <w:pPr>
        <w:pStyle w:val="Proposal"/>
        <w:numPr>
          <w:ilvl w:val="0"/>
          <w:numId w:val="31"/>
        </w:numPr>
        <w:rPr>
          <w:rFonts w:ascii="Times New Roman" w:hAnsi="Times New Roman" w:cs="Times New Roman"/>
          <w:b w:val="0"/>
        </w:rPr>
      </w:pPr>
      <w:r w:rsidRPr="008E5162">
        <w:rPr>
          <w:rFonts w:ascii="Times New Roman" w:hAnsi="Times New Roman" w:cs="Times New Roman"/>
          <w:b w:val="0"/>
          <w:lang w:eastAsia="ja-JP"/>
        </w:rPr>
        <w:t>For out-of-order HARQ-ACK, Solution 1 should be considered.</w:t>
      </w:r>
    </w:p>
    <w:p w14:paraId="602E7E8C" w14:textId="77777777" w:rsidR="004D7251" w:rsidRPr="004D7251" w:rsidRDefault="004D7251" w:rsidP="00AA5AE4">
      <w:pPr>
        <w:pStyle w:val="ListParagraph"/>
        <w:numPr>
          <w:ilvl w:val="0"/>
          <w:numId w:val="31"/>
        </w:numPr>
        <w:spacing w:beforeLines="50" w:before="120"/>
        <w:rPr>
          <w:rFonts w:ascii="Times New Roman" w:hAnsi="Times New Roman"/>
          <w:sz w:val="20"/>
          <w:lang w:eastAsia="ja-JP"/>
        </w:rPr>
      </w:pPr>
      <w:r w:rsidRPr="004D7251">
        <w:rPr>
          <w:rFonts w:ascii="Times New Roman" w:hAnsi="Times New Roman"/>
          <w:sz w:val="20"/>
          <w:lang w:eastAsia="ja-JP"/>
        </w:rPr>
        <w:t>In Solution 1, NACK should be provided for HARQ-ACK codebook construction in case UE is not able to process/decode the first channel.</w:t>
      </w:r>
    </w:p>
    <w:p w14:paraId="0CACD2E6" w14:textId="3AEA336E" w:rsidR="00DF7C98" w:rsidRPr="0078665D" w:rsidRDefault="00DF7C98" w:rsidP="003C51EE"/>
    <w:p w14:paraId="763CADCB" w14:textId="1858E713" w:rsidR="006A21DA" w:rsidRDefault="006A21DA" w:rsidP="006A21DA">
      <w:pPr>
        <w:pStyle w:val="Heading2"/>
        <w:rPr>
          <w:rFonts w:ascii="Times New Roman" w:hAnsi="Times New Roman"/>
        </w:rPr>
      </w:pPr>
      <w:r w:rsidRPr="006A21DA">
        <w:rPr>
          <w:rFonts w:ascii="Times New Roman" w:hAnsi="Times New Roman"/>
        </w:rPr>
        <w:t>Solution 2</w:t>
      </w:r>
    </w:p>
    <w:p w14:paraId="25A58D69" w14:textId="62BC760C" w:rsidR="006A21DA" w:rsidRPr="00CB508B" w:rsidRDefault="006A21DA" w:rsidP="006A21DA">
      <w:r w:rsidRPr="00CB508B">
        <w:t xml:space="preserve">Under Solution 2, the UE indicates whether it can support out-of-order PDSCH-to-PUCCH or not; there is no additional capability signalling involved. </w:t>
      </w:r>
    </w:p>
    <w:p w14:paraId="10E43D62" w14:textId="41FEEA30"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2</w:t>
      </w:r>
    </w:p>
    <w:p w14:paraId="1F139D2A" w14:textId="6DF60D2F" w:rsidR="006A21DA" w:rsidRDefault="0078665D" w:rsidP="00AA5AE4">
      <w:pPr>
        <w:pStyle w:val="ListParagraph"/>
        <w:numPr>
          <w:ilvl w:val="0"/>
          <w:numId w:val="18"/>
        </w:numPr>
        <w:rPr>
          <w:rFonts w:ascii="Times New Roman" w:hAnsi="Times New Roman"/>
          <w:sz w:val="20"/>
        </w:rPr>
      </w:pPr>
      <w:r w:rsidRPr="0078665D">
        <w:rPr>
          <w:rFonts w:ascii="Times New Roman" w:hAnsi="Times New Roman"/>
          <w:sz w:val="20"/>
        </w:rPr>
        <w:t>It is spectral efficient since the non-urgent transmission may be decoded successfully, and a re-transmission is not needed. [Ericsson]</w:t>
      </w:r>
    </w:p>
    <w:p w14:paraId="1364C255" w14:textId="01846C70" w:rsidR="000009F9" w:rsidRDefault="000009F9" w:rsidP="00AA5AE4">
      <w:pPr>
        <w:pStyle w:val="ListParagraph"/>
        <w:numPr>
          <w:ilvl w:val="0"/>
          <w:numId w:val="18"/>
        </w:numPr>
        <w:rPr>
          <w:rFonts w:ascii="Times New Roman" w:hAnsi="Times New Roman"/>
          <w:sz w:val="20"/>
        </w:rPr>
      </w:pPr>
      <w:r>
        <w:rPr>
          <w:rFonts w:ascii="Times New Roman" w:hAnsi="Times New Roman"/>
          <w:sz w:val="20"/>
        </w:rPr>
        <w:t>Provides the best performance if feasible [Intel].</w:t>
      </w:r>
    </w:p>
    <w:p w14:paraId="5040C75F" w14:textId="1424A1BC" w:rsidR="00A76F48" w:rsidRDefault="00A76F48" w:rsidP="00AA5AE4">
      <w:pPr>
        <w:pStyle w:val="ListParagraph"/>
        <w:numPr>
          <w:ilvl w:val="0"/>
          <w:numId w:val="18"/>
        </w:numPr>
        <w:rPr>
          <w:rFonts w:ascii="Times New Roman" w:hAnsi="Times New Roman"/>
          <w:sz w:val="20"/>
        </w:rPr>
      </w:pPr>
      <w:r>
        <w:rPr>
          <w:rFonts w:ascii="Times New Roman" w:hAnsi="Times New Roman"/>
          <w:sz w:val="20"/>
        </w:rPr>
        <w:t>On the feasibility of solution 2, [Intel] provides the following arguments:</w:t>
      </w:r>
    </w:p>
    <w:p w14:paraId="5C5D598D" w14:textId="2507BC38" w:rsidR="00A76F48" w:rsidRDefault="00A76F48" w:rsidP="00AA5AE4">
      <w:pPr>
        <w:pStyle w:val="ListParagraph"/>
        <w:numPr>
          <w:ilvl w:val="1"/>
          <w:numId w:val="18"/>
        </w:numPr>
        <w:rPr>
          <w:rFonts w:ascii="Times New Roman" w:hAnsi="Times New Roman"/>
          <w:sz w:val="20"/>
        </w:rPr>
      </w:pPr>
      <w:r>
        <w:rPr>
          <w:rFonts w:ascii="Times New Roman" w:hAnsi="Times New Roman"/>
          <w:sz w:val="20"/>
        </w:rPr>
        <w:t xml:space="preserve">As long as the processing time is satisfied for both of the channels, additional constraints are not needed. </w:t>
      </w:r>
    </w:p>
    <w:p w14:paraId="19104DFC" w14:textId="0C3314EC" w:rsidR="00BE3D2C" w:rsidRPr="00BE3D2C" w:rsidRDefault="00A76F48" w:rsidP="00AA5AE4">
      <w:pPr>
        <w:pStyle w:val="ListParagraph"/>
        <w:numPr>
          <w:ilvl w:val="1"/>
          <w:numId w:val="18"/>
        </w:numPr>
        <w:rPr>
          <w:rFonts w:ascii="Times New Roman" w:hAnsi="Times New Roman"/>
          <w:sz w:val="20"/>
        </w:rPr>
      </w:pPr>
      <w:r>
        <w:rPr>
          <w:rFonts w:ascii="Times New Roman" w:hAnsi="Times New Roman"/>
          <w:sz w:val="20"/>
        </w:rPr>
        <w:t xml:space="preserve">Even in Rel. 15, the UE needs to handle cases wherein two PDSCHs are scheduled in sequence. The main difference between Rel. 15 and out-of-order operation of Rel. 16 is that one PUCCH should be sent earlier. Handling this case is mainly a firmware issue. </w:t>
      </w:r>
    </w:p>
    <w:p w14:paraId="4E810F73" w14:textId="493766E8"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2</w:t>
      </w:r>
    </w:p>
    <w:p w14:paraId="4EA98E83" w14:textId="77777777" w:rsidR="00DF7C98" w:rsidRPr="00CB508B" w:rsidRDefault="00DF7C98" w:rsidP="00AA5AE4">
      <w:pPr>
        <w:pStyle w:val="ListParagraph"/>
        <w:numPr>
          <w:ilvl w:val="0"/>
          <w:numId w:val="18"/>
        </w:numPr>
        <w:rPr>
          <w:rFonts w:ascii="Times New Roman" w:hAnsi="Times New Roman"/>
          <w:sz w:val="20"/>
        </w:rPr>
      </w:pPr>
      <w:r w:rsidRPr="00CB508B">
        <w:rPr>
          <w:rFonts w:ascii="Times New Roman" w:hAnsi="Times New Roman"/>
          <w:sz w:val="20"/>
        </w:rPr>
        <w:t>Poses challenges for UE implementation since it calls for high cost capabilities [HW]</w:t>
      </w:r>
    </w:p>
    <w:p w14:paraId="6D73B6D5" w14:textId="5400CDBE" w:rsidR="006A21DA" w:rsidRDefault="0078665D" w:rsidP="00AA5AE4">
      <w:pPr>
        <w:pStyle w:val="ListParagraph"/>
        <w:numPr>
          <w:ilvl w:val="0"/>
          <w:numId w:val="18"/>
        </w:numPr>
        <w:rPr>
          <w:rFonts w:ascii="Times New Roman" w:hAnsi="Times New Roman"/>
          <w:sz w:val="20"/>
        </w:rPr>
      </w:pPr>
      <w:r w:rsidRPr="0078665D">
        <w:rPr>
          <w:rFonts w:ascii="Times New Roman" w:hAnsi="Times New Roman"/>
          <w:sz w:val="20"/>
        </w:rPr>
        <w:t>It requires a more advanced UE implementation [Ericsson].</w:t>
      </w:r>
    </w:p>
    <w:p w14:paraId="38F10200" w14:textId="77777777" w:rsidR="00BE3D2C" w:rsidRDefault="00284EA8" w:rsidP="00AA5AE4">
      <w:pPr>
        <w:pStyle w:val="ListParagraph"/>
        <w:numPr>
          <w:ilvl w:val="0"/>
          <w:numId w:val="18"/>
        </w:numPr>
        <w:rPr>
          <w:rFonts w:ascii="Times New Roman" w:hAnsi="Times New Roman"/>
          <w:sz w:val="20"/>
        </w:rPr>
      </w:pPr>
      <w:r>
        <w:rPr>
          <w:rFonts w:ascii="Times New Roman" w:hAnsi="Times New Roman"/>
          <w:sz w:val="20"/>
        </w:rPr>
        <w:t>The UE behaviour is not clear [Samsung]</w:t>
      </w:r>
    </w:p>
    <w:p w14:paraId="1FCD79DB" w14:textId="72926684" w:rsidR="00BE3D2C" w:rsidRPr="00BE3D2C" w:rsidRDefault="00BE3D2C" w:rsidP="00AA5AE4">
      <w:pPr>
        <w:pStyle w:val="ListParagraph"/>
        <w:numPr>
          <w:ilvl w:val="0"/>
          <w:numId w:val="18"/>
        </w:numPr>
        <w:rPr>
          <w:rFonts w:ascii="Times New Roman" w:hAnsi="Times New Roman"/>
          <w:sz w:val="18"/>
        </w:rPr>
      </w:pPr>
      <w:r w:rsidRPr="00BE3D2C">
        <w:rPr>
          <w:rFonts w:ascii="Times New Roman" w:eastAsiaTheme="minorEastAsia" w:hAnsi="Times New Roman"/>
          <w:sz w:val="20"/>
        </w:rPr>
        <w:t>It may be not so reasonable to simply process both of the two PDSCHs or drop the processing of the first channel due to UE capability</w:t>
      </w:r>
      <w:r>
        <w:rPr>
          <w:rFonts w:ascii="Times New Roman" w:eastAsiaTheme="minorEastAsia" w:hAnsi="Times New Roman"/>
          <w:sz w:val="20"/>
        </w:rPr>
        <w:t xml:space="preserve">. </w:t>
      </w:r>
      <w:r w:rsidRPr="00BE3D2C">
        <w:rPr>
          <w:rFonts w:ascii="Times New Roman" w:eastAsiaTheme="minorEastAsia" w:hAnsi="Times New Roman"/>
          <w:sz w:val="20"/>
          <w:szCs w:val="20"/>
        </w:rPr>
        <w:t>If UE does not have the capability of parallel processing, the processing of first PDSCHs would be always dropped even there is enough time for processing both PDSCHs</w:t>
      </w:r>
      <w:r w:rsidRPr="00BE3D2C">
        <w:rPr>
          <w:rFonts w:ascii="Times New Roman" w:eastAsiaTheme="minorEastAsia" w:hAnsi="Times New Roman"/>
          <w:sz w:val="20"/>
        </w:rPr>
        <w:t xml:space="preserve"> [CMCC]</w:t>
      </w:r>
      <w:r>
        <w:rPr>
          <w:rFonts w:ascii="Times New Roman" w:eastAsiaTheme="minorEastAsia" w:hAnsi="Times New Roman"/>
          <w:sz w:val="20"/>
        </w:rPr>
        <w:t>.</w:t>
      </w:r>
    </w:p>
    <w:p w14:paraId="7573D9D3" w14:textId="343688B2" w:rsidR="00BE3D2C" w:rsidRDefault="00BE3D2C" w:rsidP="00AA5AE4">
      <w:pPr>
        <w:pStyle w:val="ListParagraph"/>
        <w:numPr>
          <w:ilvl w:val="1"/>
          <w:numId w:val="18"/>
        </w:numPr>
        <w:rPr>
          <w:rFonts w:ascii="Times New Roman" w:hAnsi="Times New Roman"/>
          <w:b/>
          <w:sz w:val="20"/>
        </w:rPr>
      </w:pPr>
      <w:r w:rsidRPr="00BE3D2C">
        <w:rPr>
          <w:rFonts w:ascii="Times New Roman" w:hAnsi="Times New Roman"/>
          <w:b/>
          <w:sz w:val="20"/>
          <w:u w:val="single"/>
        </w:rPr>
        <w:t>Feature lead comment:</w:t>
      </w:r>
      <w:r w:rsidRPr="00BE3D2C">
        <w:rPr>
          <w:rFonts w:ascii="Times New Roman" w:hAnsi="Times New Roman"/>
          <w:b/>
          <w:sz w:val="20"/>
        </w:rPr>
        <w:t xml:space="preserve"> There is no dropping defined under this solution. The UE always processes both PDSCHs.</w:t>
      </w:r>
    </w:p>
    <w:p w14:paraId="2B26D148" w14:textId="01BAC959" w:rsidR="006A2A12" w:rsidRPr="002D6D24" w:rsidRDefault="006A2A12" w:rsidP="00AA5AE4">
      <w:pPr>
        <w:pStyle w:val="ListParagraph"/>
        <w:numPr>
          <w:ilvl w:val="0"/>
          <w:numId w:val="18"/>
        </w:numPr>
        <w:rPr>
          <w:rFonts w:ascii="Times New Roman" w:hAnsi="Times New Roman"/>
          <w:b/>
          <w:sz w:val="18"/>
        </w:rPr>
      </w:pPr>
      <w:r w:rsidRPr="006A2A12">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 [</w:t>
      </w:r>
      <w:proofErr w:type="spellStart"/>
      <w:r w:rsidRPr="006A2A12">
        <w:rPr>
          <w:rFonts w:ascii="Times New Roman" w:hAnsi="Times New Roman"/>
          <w:sz w:val="20"/>
          <w:lang w:eastAsia="ja-JP"/>
        </w:rPr>
        <w:t>Spreadtrum</w:t>
      </w:r>
      <w:proofErr w:type="spellEnd"/>
      <w:r w:rsidRPr="006A2A12">
        <w:rPr>
          <w:rFonts w:ascii="Times New Roman" w:hAnsi="Times New Roman"/>
          <w:sz w:val="20"/>
          <w:lang w:eastAsia="ja-JP"/>
        </w:rPr>
        <w:t>]</w:t>
      </w:r>
    </w:p>
    <w:p w14:paraId="75CAFFD2" w14:textId="0F412DA6" w:rsidR="002D6D24" w:rsidRPr="00832216" w:rsidRDefault="002D6D24" w:rsidP="00AA5AE4">
      <w:pPr>
        <w:pStyle w:val="ListParagraph"/>
        <w:numPr>
          <w:ilvl w:val="0"/>
          <w:numId w:val="18"/>
        </w:numPr>
        <w:rPr>
          <w:rFonts w:ascii="Times New Roman" w:hAnsi="Times New Roman"/>
          <w:b/>
          <w:sz w:val="16"/>
        </w:rPr>
      </w:pPr>
      <w:r w:rsidRPr="002D6D24">
        <w:rPr>
          <w:rFonts w:ascii="Times New Roman" w:hAnsi="Times New Roman"/>
          <w:sz w:val="20"/>
          <w:lang w:val="en-US"/>
        </w:rPr>
        <w:t>In practice, it is unlikely that all the UEs would be able to process both PDSCHs without condition.</w:t>
      </w:r>
      <w:r>
        <w:rPr>
          <w:rFonts w:ascii="Times New Roman" w:hAnsi="Times New Roman"/>
          <w:sz w:val="20"/>
          <w:lang w:val="en-US"/>
        </w:rPr>
        <w:t xml:space="preserve"> [NOK]</w:t>
      </w:r>
    </w:p>
    <w:p w14:paraId="3A194306" w14:textId="77777777" w:rsidR="00832216" w:rsidRPr="00832216" w:rsidRDefault="00832216" w:rsidP="00AA5AE4">
      <w:pPr>
        <w:pStyle w:val="ListParagraph"/>
        <w:numPr>
          <w:ilvl w:val="0"/>
          <w:numId w:val="18"/>
        </w:numPr>
        <w:rPr>
          <w:rFonts w:ascii="Times New Roman" w:hAnsi="Times New Roman"/>
          <w:sz w:val="20"/>
        </w:rPr>
      </w:pPr>
      <w:r w:rsidRPr="00832216">
        <w:rPr>
          <w:rFonts w:ascii="Times New Roman" w:hAnsi="Times New Roman"/>
          <w:sz w:val="20"/>
        </w:rPr>
        <w:t>It is unrealistic to assume that the UE can process out-of-order transmissions without any condition. [QC]</w:t>
      </w:r>
    </w:p>
    <w:p w14:paraId="5281013C" w14:textId="77777777" w:rsidR="00832216" w:rsidRPr="00832216" w:rsidRDefault="00832216" w:rsidP="00832216">
      <w:pPr>
        <w:ind w:left="360"/>
        <w:rPr>
          <w:b/>
          <w:sz w:val="16"/>
        </w:rPr>
      </w:pPr>
    </w:p>
    <w:p w14:paraId="0E7F231C" w14:textId="37B9721B" w:rsidR="00284EA8" w:rsidRDefault="00284EA8" w:rsidP="006A2A12">
      <w:pPr>
        <w:ind w:left="360"/>
      </w:pPr>
    </w:p>
    <w:p w14:paraId="605B35B9" w14:textId="2628D1BA" w:rsidR="00D232A0" w:rsidRDefault="00D232A0" w:rsidP="006A2A12">
      <w:pPr>
        <w:ind w:left="360"/>
      </w:pPr>
    </w:p>
    <w:p w14:paraId="0702860B" w14:textId="77777777" w:rsidR="00D232A0" w:rsidRPr="006A2A12" w:rsidRDefault="00D232A0" w:rsidP="006A2A12">
      <w:pPr>
        <w:ind w:left="360"/>
      </w:pPr>
    </w:p>
    <w:p w14:paraId="35E68405" w14:textId="77777777" w:rsidR="00DF7C98" w:rsidRPr="00DF7C98" w:rsidRDefault="00DF7C98" w:rsidP="00DF7C98">
      <w:pPr>
        <w:pStyle w:val="Heading3"/>
        <w:rPr>
          <w:rFonts w:ascii="Times New Roman" w:hAnsi="Times New Roman"/>
        </w:rPr>
      </w:pPr>
      <w:r w:rsidRPr="00DF7C98">
        <w:rPr>
          <w:rFonts w:ascii="Times New Roman" w:hAnsi="Times New Roman"/>
        </w:rPr>
        <w:lastRenderedPageBreak/>
        <w:t xml:space="preserve">Proposals </w:t>
      </w:r>
    </w:p>
    <w:p w14:paraId="485E7B54" w14:textId="77777777" w:rsidR="007C14D7" w:rsidRPr="0078665D" w:rsidRDefault="007C14D7" w:rsidP="007C14D7">
      <w:pPr>
        <w:pStyle w:val="BodyText"/>
        <w:rPr>
          <w:rFonts w:ascii="Times New Roman" w:eastAsiaTheme="minorEastAsia" w:hAnsi="Times New Roman"/>
          <w:b/>
          <w:u w:val="single"/>
          <w:lang w:eastAsia="zh-CN"/>
        </w:rPr>
      </w:pPr>
      <w:r w:rsidRPr="0078665D">
        <w:rPr>
          <w:rFonts w:ascii="Times New Roman" w:eastAsiaTheme="minorEastAsia" w:hAnsi="Times New Roman"/>
          <w:b/>
          <w:u w:val="single"/>
          <w:lang w:eastAsia="zh-CN"/>
        </w:rPr>
        <w:t>Ericsson:</w:t>
      </w:r>
    </w:p>
    <w:p w14:paraId="6BAE1ADB" w14:textId="0C8D7239" w:rsidR="007C14D7" w:rsidRDefault="007C14D7" w:rsidP="00AA5AE4">
      <w:pPr>
        <w:pStyle w:val="Proposal"/>
        <w:numPr>
          <w:ilvl w:val="0"/>
          <w:numId w:val="18"/>
        </w:numPr>
        <w:rPr>
          <w:rFonts w:ascii="Times New Roman" w:hAnsi="Times New Roman" w:cs="Times New Roman"/>
          <w:b w:val="0"/>
        </w:rPr>
      </w:pPr>
      <w:r w:rsidRPr="0078665D">
        <w:rPr>
          <w:rFonts w:ascii="Times New Roman" w:hAnsi="Times New Roman" w:cs="Times New Roman"/>
          <w:b w:val="0"/>
        </w:rPr>
        <w:t>As the first preference,</w:t>
      </w:r>
      <w:r w:rsidRPr="0078665D">
        <w:t xml:space="preserve"> </w:t>
      </w:r>
      <w:r w:rsidRPr="0078665D">
        <w:rPr>
          <w:rFonts w:ascii="Times New Roman" w:hAnsi="Times New Roman" w:cs="Times New Roman"/>
          <w:b w:val="0"/>
        </w:rPr>
        <w:t>Rel-16 UE with out-of-order HARQ-ACK capability should be able to process first and second PDSCHs without any scheduling limitations.</w:t>
      </w:r>
    </w:p>
    <w:p w14:paraId="2963B705" w14:textId="71710B23" w:rsidR="00A76F48" w:rsidRDefault="00A76F48" w:rsidP="00A76F48">
      <w:pPr>
        <w:pStyle w:val="Proposal"/>
        <w:numPr>
          <w:ilvl w:val="0"/>
          <w:numId w:val="0"/>
        </w:numPr>
        <w:ind w:left="1304" w:hanging="1304"/>
        <w:rPr>
          <w:rFonts w:ascii="Times New Roman" w:hAnsi="Times New Roman" w:cs="Times New Roman"/>
          <w:b w:val="0"/>
        </w:rPr>
      </w:pPr>
    </w:p>
    <w:p w14:paraId="18C53321" w14:textId="553630DC" w:rsidR="00A76F48" w:rsidRPr="00A76F48" w:rsidRDefault="00A76F48" w:rsidP="00A76F48">
      <w:pPr>
        <w:pStyle w:val="Proposal"/>
        <w:numPr>
          <w:ilvl w:val="0"/>
          <w:numId w:val="0"/>
        </w:numPr>
        <w:ind w:left="1304" w:hanging="1304"/>
        <w:rPr>
          <w:rFonts w:ascii="Times New Roman" w:hAnsi="Times New Roman" w:cs="Times New Roman"/>
          <w:u w:val="single"/>
        </w:rPr>
      </w:pPr>
      <w:r w:rsidRPr="00A76F48">
        <w:rPr>
          <w:rFonts w:ascii="Times New Roman" w:hAnsi="Times New Roman" w:cs="Times New Roman"/>
          <w:u w:val="single"/>
        </w:rPr>
        <w:t>Intel:</w:t>
      </w:r>
    </w:p>
    <w:p w14:paraId="02DB660C" w14:textId="59B37CC3" w:rsidR="00DF7C98" w:rsidRPr="001C452F" w:rsidRDefault="00184166" w:rsidP="00AA5AE4">
      <w:pPr>
        <w:pStyle w:val="ListParagraph"/>
        <w:numPr>
          <w:ilvl w:val="0"/>
          <w:numId w:val="18"/>
        </w:numPr>
        <w:rPr>
          <w:rFonts w:ascii="Times New Roman" w:hAnsi="Times New Roman"/>
          <w:sz w:val="20"/>
        </w:rPr>
      </w:pPr>
      <w:r w:rsidRPr="00184166">
        <w:rPr>
          <w:rFonts w:ascii="Times New Roman" w:eastAsia="Times New Roman" w:hAnsi="Times New Roman"/>
          <w:bCs/>
          <w:iCs/>
          <w:sz w:val="20"/>
        </w:rPr>
        <w:t>The UE processes both the first and second PDSCHs as a UE capability with no condition</w:t>
      </w:r>
      <w:r w:rsidR="007E1025">
        <w:rPr>
          <w:rFonts w:ascii="Times New Roman" w:eastAsia="Times New Roman" w:hAnsi="Times New Roman"/>
          <w:bCs/>
          <w:iCs/>
          <w:sz w:val="20"/>
        </w:rPr>
        <w:t>.</w:t>
      </w:r>
    </w:p>
    <w:p w14:paraId="55C628DE" w14:textId="00885C1E" w:rsidR="001C452F" w:rsidRDefault="001C452F" w:rsidP="001C452F"/>
    <w:p w14:paraId="3AAB4490" w14:textId="77777777" w:rsidR="001C452F" w:rsidRDefault="001C452F" w:rsidP="001C452F">
      <w:pPr>
        <w:rPr>
          <w:b/>
          <w:u w:val="single"/>
        </w:rPr>
      </w:pPr>
      <w:r>
        <w:rPr>
          <w:b/>
          <w:u w:val="single"/>
        </w:rPr>
        <w:t>Samsung</w:t>
      </w:r>
      <w:r w:rsidRPr="00403E37">
        <w:rPr>
          <w:b/>
          <w:u w:val="single"/>
        </w:rPr>
        <w:t>:</w:t>
      </w:r>
    </w:p>
    <w:p w14:paraId="57722329" w14:textId="77777777" w:rsidR="001C452F" w:rsidRPr="00284EA8" w:rsidRDefault="001C452F" w:rsidP="00AA5AE4">
      <w:pPr>
        <w:pStyle w:val="ListParagraph"/>
        <w:numPr>
          <w:ilvl w:val="0"/>
          <w:numId w:val="31"/>
        </w:numPr>
        <w:rPr>
          <w:rFonts w:ascii="Times New Roman" w:eastAsia="SimSun" w:hAnsi="Times New Roman"/>
          <w:sz w:val="20"/>
        </w:rPr>
      </w:pPr>
      <w:r w:rsidRPr="00284EA8">
        <w:rPr>
          <w:rFonts w:ascii="Times New Roman" w:eastAsia="SimSun" w:hAnsi="Times New Roman"/>
          <w:sz w:val="20"/>
        </w:rPr>
        <w:t>Consider solution 1 or 2 for supporting out of order PDSCH to HARQ-ACK.</w:t>
      </w:r>
    </w:p>
    <w:p w14:paraId="0A42AB1E" w14:textId="77777777" w:rsidR="001C452F" w:rsidRPr="001C452F" w:rsidRDefault="001C452F" w:rsidP="001C452F"/>
    <w:p w14:paraId="01187D13" w14:textId="730983E5" w:rsidR="006A21DA" w:rsidRDefault="006A21DA" w:rsidP="006A21DA">
      <w:pPr>
        <w:pStyle w:val="Heading2"/>
        <w:rPr>
          <w:rFonts w:ascii="Times New Roman" w:hAnsi="Times New Roman"/>
        </w:rPr>
      </w:pPr>
      <w:r w:rsidRPr="006A21DA">
        <w:rPr>
          <w:rFonts w:ascii="Times New Roman" w:hAnsi="Times New Roman"/>
        </w:rPr>
        <w:t>Solution 3</w:t>
      </w:r>
    </w:p>
    <w:p w14:paraId="4F15EAB7" w14:textId="5A02B354" w:rsidR="006A21DA" w:rsidRPr="00CB508B" w:rsidRDefault="006A21DA" w:rsidP="006A21DA">
      <w:r w:rsidRPr="00CB508B">
        <w:t>Under Solution 3, the UE reports its capability for supporting out-of-order PDSCH-to-PUCCH based on a CA</w:t>
      </w:r>
      <w:r w:rsidR="008603B3">
        <w:t>-like</w:t>
      </w:r>
      <w:r w:rsidRPr="00CB508B">
        <w:t xml:space="preserve"> capability signalling. </w:t>
      </w:r>
    </w:p>
    <w:p w14:paraId="238304AA" w14:textId="1BC92D0F" w:rsid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3</w:t>
      </w:r>
    </w:p>
    <w:p w14:paraId="0FD2590A" w14:textId="54510F84" w:rsidR="00D043F4" w:rsidRPr="008E5162" w:rsidRDefault="002552AE" w:rsidP="00AA5AE4">
      <w:pPr>
        <w:pStyle w:val="ListParagraph"/>
        <w:numPr>
          <w:ilvl w:val="0"/>
          <w:numId w:val="31"/>
        </w:numPr>
        <w:rPr>
          <w:rFonts w:ascii="Times New Roman" w:hAnsi="Times New Roman"/>
          <w:sz w:val="20"/>
          <w:lang w:val="en-US"/>
        </w:rPr>
      </w:pPr>
      <w:r>
        <w:rPr>
          <w:rFonts w:ascii="Times New Roman" w:hAnsi="Times New Roman"/>
          <w:sz w:val="20"/>
        </w:rPr>
        <w:t>A</w:t>
      </w:r>
      <w:r w:rsidRPr="002552AE">
        <w:rPr>
          <w:rFonts w:ascii="Times New Roman" w:hAnsi="Times New Roman"/>
          <w:sz w:val="20"/>
        </w:rPr>
        <w:t xml:space="preserve">ddresses all the </w:t>
      </w:r>
      <w:proofErr w:type="spellStart"/>
      <w:r w:rsidRPr="002552AE">
        <w:rPr>
          <w:rFonts w:ascii="Times New Roman" w:hAnsi="Times New Roman"/>
          <w:sz w:val="20"/>
        </w:rPr>
        <w:t>abovementioned</w:t>
      </w:r>
      <w:proofErr w:type="spellEnd"/>
      <w:r w:rsidRPr="002552AE">
        <w:rPr>
          <w:rFonts w:ascii="Times New Roman" w:hAnsi="Times New Roman"/>
          <w:sz w:val="20"/>
        </w:rPr>
        <w:t xml:space="preserve"> issues with minimum specification efforts. Under solution 3, the UE declares its capability for supporting the high priority traffic on X number of serving cells, and the low priority traffic on Y number of serving cells. As long as the UE is configured according to its capability, the out-of-order operation on a given serving cell can be supported without any dropping across channels of different </w:t>
      </w:r>
      <w:proofErr w:type="gramStart"/>
      <w:r w:rsidRPr="002552AE">
        <w:rPr>
          <w:rFonts w:ascii="Times New Roman" w:hAnsi="Times New Roman"/>
          <w:sz w:val="20"/>
        </w:rPr>
        <w:t>priorities  In</w:t>
      </w:r>
      <w:proofErr w:type="gramEnd"/>
      <w:r w:rsidRPr="002552AE">
        <w:rPr>
          <w:rFonts w:ascii="Times New Roman" w:hAnsi="Times New Roman"/>
          <w:sz w:val="20"/>
        </w:rPr>
        <w:t xml:space="preserve"> other words, under solution 3, the UE </w:t>
      </w:r>
      <w:proofErr w:type="spellStart"/>
      <w:r w:rsidRPr="002552AE">
        <w:rPr>
          <w:rFonts w:ascii="Times New Roman" w:hAnsi="Times New Roman"/>
          <w:sz w:val="20"/>
        </w:rPr>
        <w:t>tradeoffs</w:t>
      </w:r>
      <w:proofErr w:type="spellEnd"/>
      <w:r w:rsidRPr="002552AE">
        <w:rPr>
          <w:rFonts w:ascii="Times New Roman" w:hAnsi="Times New Roman"/>
          <w:sz w:val="20"/>
        </w:rPr>
        <w:t xml:space="preserve"> its maximum envelope performance for supporting out-of-order operation across channels of different priorities. This approach is applicable to both downlink and uplink (except when the two PUSCHs are overlapping.) This approach is simple, does not require much specification effort, and solves all the other issues that mentioned above that Solution 4, in its current state, cannot tackle.  </w:t>
      </w:r>
      <w:r>
        <w:rPr>
          <w:rFonts w:ascii="Times New Roman" w:hAnsi="Times New Roman"/>
          <w:sz w:val="20"/>
        </w:rPr>
        <w:t>[QC]</w:t>
      </w:r>
    </w:p>
    <w:p w14:paraId="44CD141E" w14:textId="56E15112" w:rsidR="008E5162" w:rsidRPr="002552AE" w:rsidRDefault="008E5162" w:rsidP="00AA5AE4">
      <w:pPr>
        <w:pStyle w:val="ListParagraph"/>
        <w:numPr>
          <w:ilvl w:val="0"/>
          <w:numId w:val="31"/>
        </w:numPr>
        <w:rPr>
          <w:rFonts w:ascii="Times New Roman" w:hAnsi="Times New Roman"/>
          <w:sz w:val="20"/>
          <w:lang w:val="en-US"/>
        </w:rPr>
      </w:pPr>
      <w:r>
        <w:rPr>
          <w:rFonts w:ascii="Times New Roman" w:hAnsi="Times New Roman"/>
          <w:sz w:val="20"/>
          <w:lang w:val="en-US"/>
        </w:rPr>
        <w:t>Reasonable solution for single-TRP [Pana]</w:t>
      </w:r>
    </w:p>
    <w:p w14:paraId="7456C187" w14:textId="77777777" w:rsidR="006A21DA" w:rsidRDefault="006A21DA" w:rsidP="006A21DA"/>
    <w:p w14:paraId="3F4B403B" w14:textId="67638D5B" w:rsidR="006A21DA" w:rsidRDefault="006A21DA" w:rsidP="006A21DA">
      <w:pPr>
        <w:pStyle w:val="Heading3"/>
        <w:rPr>
          <w:rFonts w:ascii="Times New Roman" w:hAnsi="Times New Roman"/>
        </w:rPr>
      </w:pPr>
      <w:r w:rsidRPr="006A21DA">
        <w:rPr>
          <w:rFonts w:ascii="Times New Roman" w:hAnsi="Times New Roman"/>
        </w:rPr>
        <w:t>Drawbacks of Solution</w:t>
      </w:r>
      <w:r>
        <w:rPr>
          <w:rFonts w:ascii="Times New Roman" w:hAnsi="Times New Roman"/>
        </w:rPr>
        <w:t xml:space="preserve"> 3</w:t>
      </w:r>
    </w:p>
    <w:p w14:paraId="03B227B2" w14:textId="77777777" w:rsidR="00DF7C98" w:rsidRPr="00D043F4" w:rsidRDefault="00DF7C98" w:rsidP="00AA5AE4">
      <w:pPr>
        <w:pStyle w:val="ListParagraph"/>
        <w:numPr>
          <w:ilvl w:val="0"/>
          <w:numId w:val="31"/>
        </w:numPr>
        <w:rPr>
          <w:rFonts w:ascii="Times New Roman" w:hAnsi="Times New Roman"/>
          <w:sz w:val="20"/>
        </w:rPr>
      </w:pPr>
      <w:r w:rsidRPr="00D043F4">
        <w:rPr>
          <w:rFonts w:ascii="Times New Roman" w:hAnsi="Times New Roman"/>
          <w:sz w:val="20"/>
        </w:rPr>
        <w:t xml:space="preserve">It imposes scheduling conditions to the gNB for processing both channels. The gNB has to schedule according to the conditions (#PRBs, </w:t>
      </w:r>
      <w:proofErr w:type="spellStart"/>
      <w:proofErr w:type="gramStart"/>
      <w:r w:rsidRPr="00D043F4">
        <w:rPr>
          <w:rFonts w:ascii="Times New Roman" w:hAnsi="Times New Roman"/>
          <w:sz w:val="20"/>
        </w:rPr>
        <w:t>TBS,#</w:t>
      </w:r>
      <w:proofErr w:type="gramEnd"/>
      <w:r w:rsidRPr="00D043F4">
        <w:rPr>
          <w:rFonts w:ascii="Times New Roman" w:hAnsi="Times New Roman"/>
          <w:sz w:val="20"/>
        </w:rPr>
        <w:t>layers</w:t>
      </w:r>
      <w:proofErr w:type="spellEnd"/>
      <w:r w:rsidRPr="00D043F4">
        <w:rPr>
          <w:rFonts w:ascii="Times New Roman" w:hAnsi="Times New Roman"/>
          <w:sz w:val="20"/>
        </w:rPr>
        <w:t>), and the UE has to process both channels [HW].</w:t>
      </w:r>
    </w:p>
    <w:p w14:paraId="64A982D2" w14:textId="5CA79C8F" w:rsidR="00DF7C98" w:rsidRPr="00D043F4" w:rsidRDefault="00DF7C98" w:rsidP="00AA5AE4">
      <w:pPr>
        <w:pStyle w:val="ListParagraph"/>
        <w:numPr>
          <w:ilvl w:val="0"/>
          <w:numId w:val="31"/>
        </w:numPr>
        <w:rPr>
          <w:rFonts w:ascii="Times New Roman" w:hAnsi="Times New Roman"/>
          <w:sz w:val="20"/>
        </w:rPr>
      </w:pPr>
      <w:r w:rsidRPr="00D043F4">
        <w:rPr>
          <w:rFonts w:ascii="Times New Roman" w:hAnsi="Times New Roman"/>
          <w:sz w:val="20"/>
        </w:rPr>
        <w:t xml:space="preserve">The UEs without the capability cannot support OOO eMBB and URLLC [HW]. </w:t>
      </w:r>
    </w:p>
    <w:p w14:paraId="7132CF38" w14:textId="2044BBF0" w:rsidR="00DF7C98" w:rsidRPr="00D043F4" w:rsidRDefault="00A76F48" w:rsidP="00AA5AE4">
      <w:pPr>
        <w:pStyle w:val="ListParagraph"/>
        <w:numPr>
          <w:ilvl w:val="0"/>
          <w:numId w:val="31"/>
        </w:numPr>
        <w:rPr>
          <w:rFonts w:ascii="Times New Roman" w:hAnsi="Times New Roman"/>
          <w:sz w:val="20"/>
        </w:rPr>
      </w:pPr>
      <w:r w:rsidRPr="00D043F4">
        <w:rPr>
          <w:rFonts w:ascii="Times New Roman" w:hAnsi="Times New Roman"/>
          <w:sz w:val="20"/>
        </w:rPr>
        <w:t xml:space="preserve">Not applicable to UEs which do not have flexible sharing of processing resources across component carriers. </w:t>
      </w:r>
      <w:r w:rsidR="00284EA8" w:rsidRPr="00D043F4">
        <w:rPr>
          <w:rFonts w:ascii="Times New Roman" w:hAnsi="Times New Roman"/>
          <w:sz w:val="20"/>
        </w:rPr>
        <w:t>[Intel].</w:t>
      </w:r>
    </w:p>
    <w:p w14:paraId="07EAAB5A" w14:textId="10B27830" w:rsidR="00284EA8" w:rsidRPr="00D043F4" w:rsidRDefault="00284EA8" w:rsidP="00AA5AE4">
      <w:pPr>
        <w:pStyle w:val="ListParagraph"/>
        <w:numPr>
          <w:ilvl w:val="0"/>
          <w:numId w:val="31"/>
        </w:numPr>
        <w:rPr>
          <w:rFonts w:ascii="Times New Roman" w:hAnsi="Times New Roman"/>
          <w:sz w:val="20"/>
        </w:rPr>
      </w:pPr>
      <w:r w:rsidRPr="00D043F4">
        <w:rPr>
          <w:rFonts w:ascii="Times New Roman" w:hAnsi="Times New Roman"/>
          <w:sz w:val="20"/>
        </w:rPr>
        <w:t>The UE may only support CA but not the out-of-order operation. [Samsung]</w:t>
      </w:r>
    </w:p>
    <w:p w14:paraId="29B98C20" w14:textId="1B839404" w:rsidR="00284EA8" w:rsidRPr="00D043F4" w:rsidRDefault="00284EA8" w:rsidP="00AA5AE4">
      <w:pPr>
        <w:pStyle w:val="ListParagraph"/>
        <w:numPr>
          <w:ilvl w:val="1"/>
          <w:numId w:val="31"/>
        </w:numPr>
        <w:rPr>
          <w:rFonts w:ascii="Times New Roman" w:hAnsi="Times New Roman"/>
          <w:b/>
          <w:sz w:val="20"/>
        </w:rPr>
      </w:pPr>
      <w:r w:rsidRPr="00D043F4">
        <w:rPr>
          <w:rFonts w:ascii="Times New Roman" w:hAnsi="Times New Roman"/>
          <w:b/>
          <w:sz w:val="20"/>
          <w:u w:val="single"/>
        </w:rPr>
        <w:t>Feature lead comment:</w:t>
      </w:r>
      <w:r w:rsidRPr="00D043F4">
        <w:rPr>
          <w:rFonts w:ascii="Times New Roman" w:hAnsi="Times New Roman"/>
          <w:b/>
          <w:sz w:val="20"/>
        </w:rPr>
        <w:t xml:space="preserve"> This needs more clarification.</w:t>
      </w:r>
    </w:p>
    <w:p w14:paraId="045613C1" w14:textId="77777777" w:rsidR="00BE3D2C" w:rsidRPr="00D043F4" w:rsidRDefault="00BE3D2C" w:rsidP="00AA5AE4">
      <w:pPr>
        <w:pStyle w:val="ListParagraph"/>
        <w:numPr>
          <w:ilvl w:val="0"/>
          <w:numId w:val="31"/>
        </w:numPr>
        <w:rPr>
          <w:rFonts w:ascii="Times New Roman" w:hAnsi="Times New Roman"/>
          <w:sz w:val="16"/>
        </w:rPr>
      </w:pPr>
      <w:r w:rsidRPr="00D043F4">
        <w:rPr>
          <w:rFonts w:ascii="Times New Roman" w:eastAsiaTheme="minorEastAsia" w:hAnsi="Times New Roman"/>
          <w:sz w:val="20"/>
        </w:rPr>
        <w:t xml:space="preserve">It may be not so reasonable to simply process both of the two PDSCHs or drop the processing of the first channel due to UE capability. </w:t>
      </w:r>
      <w:r w:rsidRPr="00D043F4">
        <w:rPr>
          <w:rFonts w:ascii="Times New Roman" w:eastAsiaTheme="minorEastAsia" w:hAnsi="Times New Roman"/>
          <w:sz w:val="20"/>
          <w:szCs w:val="20"/>
        </w:rPr>
        <w:t>If UE does not have the capability of parallel processing, the processing of first PDSCHs would be always dropped even there is enough time for processing both PDSCHs</w:t>
      </w:r>
      <w:r w:rsidRPr="00D043F4">
        <w:rPr>
          <w:rFonts w:ascii="Times New Roman" w:eastAsiaTheme="minorEastAsia" w:hAnsi="Times New Roman"/>
          <w:sz w:val="20"/>
        </w:rPr>
        <w:t xml:space="preserve"> [CMCC].</w:t>
      </w:r>
    </w:p>
    <w:p w14:paraId="75409532" w14:textId="77777777" w:rsidR="00BE3D2C" w:rsidRPr="00D043F4" w:rsidRDefault="00BE3D2C" w:rsidP="00AA5AE4">
      <w:pPr>
        <w:pStyle w:val="ListParagraph"/>
        <w:numPr>
          <w:ilvl w:val="1"/>
          <w:numId w:val="31"/>
        </w:numPr>
        <w:rPr>
          <w:rFonts w:ascii="Times New Roman" w:hAnsi="Times New Roman"/>
          <w:b/>
          <w:sz w:val="20"/>
        </w:rPr>
      </w:pPr>
      <w:r w:rsidRPr="00D043F4">
        <w:rPr>
          <w:rFonts w:ascii="Times New Roman" w:hAnsi="Times New Roman"/>
          <w:b/>
          <w:sz w:val="20"/>
          <w:u w:val="single"/>
        </w:rPr>
        <w:t>Feature lead comment:</w:t>
      </w:r>
      <w:r w:rsidRPr="00D043F4">
        <w:rPr>
          <w:rFonts w:ascii="Times New Roman" w:hAnsi="Times New Roman"/>
          <w:b/>
          <w:sz w:val="20"/>
        </w:rPr>
        <w:t xml:space="preserve"> There is no dropping defined under this solution. The UE always processes both PDSCHs.</w:t>
      </w:r>
    </w:p>
    <w:p w14:paraId="21D22DC7" w14:textId="3B26BAEE" w:rsidR="00BE3D2C" w:rsidRPr="00D043F4" w:rsidRDefault="006A2A12" w:rsidP="00AA5AE4">
      <w:pPr>
        <w:pStyle w:val="ListParagraph"/>
        <w:numPr>
          <w:ilvl w:val="0"/>
          <w:numId w:val="31"/>
        </w:numPr>
        <w:rPr>
          <w:rFonts w:ascii="Times New Roman" w:hAnsi="Times New Roman"/>
          <w:b/>
          <w:sz w:val="16"/>
        </w:rPr>
      </w:pPr>
      <w:r w:rsidRPr="00D043F4">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 [</w:t>
      </w:r>
      <w:proofErr w:type="spellStart"/>
      <w:r w:rsidRPr="00D043F4">
        <w:rPr>
          <w:rFonts w:ascii="Times New Roman" w:hAnsi="Times New Roman"/>
          <w:sz w:val="20"/>
          <w:lang w:eastAsia="ja-JP"/>
        </w:rPr>
        <w:t>Spreadtrum</w:t>
      </w:r>
      <w:proofErr w:type="spellEnd"/>
      <w:r w:rsidRPr="00D043F4">
        <w:rPr>
          <w:rFonts w:ascii="Times New Roman" w:hAnsi="Times New Roman"/>
          <w:sz w:val="20"/>
          <w:lang w:eastAsia="ja-JP"/>
        </w:rPr>
        <w:t>]</w:t>
      </w:r>
    </w:p>
    <w:p w14:paraId="5FEAF435" w14:textId="4AD85905" w:rsidR="00B808C2" w:rsidRPr="00D043F4" w:rsidRDefault="00B808C2" w:rsidP="00AA5AE4">
      <w:pPr>
        <w:pStyle w:val="ListParagraph"/>
        <w:numPr>
          <w:ilvl w:val="0"/>
          <w:numId w:val="31"/>
        </w:numPr>
        <w:contextualSpacing/>
        <w:rPr>
          <w:rFonts w:ascii="Times New Roman" w:hAnsi="Times New Roman"/>
          <w:sz w:val="20"/>
          <w:lang w:val="en-US"/>
        </w:rPr>
      </w:pPr>
      <w:r w:rsidRPr="00D043F4">
        <w:rPr>
          <w:rFonts w:ascii="Times New Roman" w:hAnsi="Times New Roman"/>
          <w:sz w:val="20"/>
          <w:lang w:val="en-US"/>
        </w:rPr>
        <w:t xml:space="preserve">Solution 3: Several conditions can be considered to support the processing of both channels. However, if those conditions </w:t>
      </w:r>
      <w:proofErr w:type="spellStart"/>
      <w:r w:rsidRPr="00D043F4">
        <w:rPr>
          <w:rFonts w:ascii="Times New Roman" w:hAnsi="Times New Roman"/>
          <w:sz w:val="20"/>
          <w:lang w:val="en-US"/>
        </w:rPr>
        <w:t>can not</w:t>
      </w:r>
      <w:proofErr w:type="spellEnd"/>
      <w:r w:rsidRPr="00D043F4">
        <w:rPr>
          <w:rFonts w:ascii="Times New Roman" w:hAnsi="Times New Roman"/>
          <w:sz w:val="20"/>
          <w:lang w:val="en-US"/>
        </w:rPr>
        <w:t xml:space="preserve"> be satisfied, the UE behavior is not defined. In this case, this solution cannot guarantee the processing of the second PDSCH, which is considered as the major drawback of this solution.</w:t>
      </w:r>
      <w:r w:rsidR="009C0C7E" w:rsidRPr="00D043F4">
        <w:rPr>
          <w:rFonts w:ascii="Times New Roman" w:hAnsi="Times New Roman"/>
          <w:sz w:val="20"/>
          <w:lang w:val="en-US"/>
        </w:rPr>
        <w:t xml:space="preserve"> [NOK]</w:t>
      </w:r>
    </w:p>
    <w:p w14:paraId="3C58DA42" w14:textId="77777777" w:rsidR="008E5162" w:rsidRDefault="009C0C7E" w:rsidP="00AA5AE4">
      <w:pPr>
        <w:pStyle w:val="ListParagraph"/>
        <w:numPr>
          <w:ilvl w:val="1"/>
          <w:numId w:val="31"/>
        </w:numPr>
        <w:rPr>
          <w:rFonts w:ascii="Times New Roman" w:hAnsi="Times New Roman"/>
          <w:b/>
          <w:sz w:val="20"/>
        </w:rPr>
      </w:pPr>
      <w:r w:rsidRPr="00D043F4">
        <w:rPr>
          <w:rFonts w:ascii="Times New Roman" w:hAnsi="Times New Roman"/>
          <w:b/>
          <w:sz w:val="20"/>
        </w:rPr>
        <w:t>Feature lead comment: If the condition is defined as a CA capability, and configuration is according to the capability, then the UE schedules both channels, without dropping</w:t>
      </w:r>
    </w:p>
    <w:p w14:paraId="57DE0AAF" w14:textId="6FB22EC2" w:rsidR="00B808C2" w:rsidRPr="008E5162" w:rsidRDefault="008E5162" w:rsidP="00AA5AE4">
      <w:pPr>
        <w:pStyle w:val="ListParagraph"/>
        <w:numPr>
          <w:ilvl w:val="0"/>
          <w:numId w:val="31"/>
        </w:numPr>
        <w:rPr>
          <w:rFonts w:ascii="Times New Roman" w:hAnsi="Times New Roman"/>
          <w:sz w:val="20"/>
          <w:szCs w:val="20"/>
        </w:rPr>
      </w:pPr>
      <w:r w:rsidRPr="008E5162">
        <w:rPr>
          <w:rFonts w:ascii="Times New Roman" w:eastAsiaTheme="minorEastAsia" w:hAnsi="Times New Roman"/>
          <w:sz w:val="20"/>
          <w:szCs w:val="20"/>
          <w:lang w:eastAsia="ja-JP"/>
        </w:rPr>
        <w:lastRenderedPageBreak/>
        <w:t xml:space="preserve">If URLLC uses CA capability already, there is the situation that MIMO/multiple TRP cannot utilize the CA capability. If URLLC doesn’t use CA capability, MIMO/multiple TRPs can avoid the interaction to decoding capability related to URLLC. </w:t>
      </w:r>
      <w:r w:rsidRPr="008E5162">
        <w:rPr>
          <w:rFonts w:ascii="Times New Roman" w:hAnsi="Times New Roman"/>
          <w:sz w:val="20"/>
          <w:szCs w:val="20"/>
        </w:rPr>
        <w:t>[Pana]</w:t>
      </w:r>
    </w:p>
    <w:p w14:paraId="399A5DA1" w14:textId="77777777" w:rsidR="00DF7C98" w:rsidRPr="00DF7C98" w:rsidRDefault="00DF7C98" w:rsidP="00DF7C98">
      <w:pPr>
        <w:pStyle w:val="Heading3"/>
        <w:rPr>
          <w:rFonts w:ascii="Times New Roman" w:hAnsi="Times New Roman"/>
        </w:rPr>
      </w:pPr>
      <w:r w:rsidRPr="00DF7C98">
        <w:rPr>
          <w:rFonts w:ascii="Times New Roman" w:hAnsi="Times New Roman"/>
        </w:rPr>
        <w:t xml:space="preserve">Proposals </w:t>
      </w:r>
    </w:p>
    <w:p w14:paraId="7481FB80" w14:textId="4621E0B1" w:rsidR="00DF7C98" w:rsidRDefault="002552AE" w:rsidP="00DF7C98">
      <w:pPr>
        <w:rPr>
          <w:b/>
        </w:rPr>
      </w:pPr>
      <w:r w:rsidRPr="002552AE">
        <w:rPr>
          <w:b/>
        </w:rPr>
        <w:t>Qualcomm:</w:t>
      </w:r>
    </w:p>
    <w:p w14:paraId="641D0ABC" w14:textId="59E5EDFD" w:rsidR="002552AE" w:rsidRPr="002552AE" w:rsidRDefault="002552AE" w:rsidP="00AA5AE4">
      <w:pPr>
        <w:pStyle w:val="ListParagraph"/>
        <w:numPr>
          <w:ilvl w:val="0"/>
          <w:numId w:val="43"/>
        </w:numPr>
        <w:rPr>
          <w:rFonts w:ascii="Times New Roman" w:hAnsi="Times New Roman"/>
          <w:sz w:val="20"/>
          <w:lang w:val="en-US"/>
        </w:rPr>
      </w:pPr>
      <w:r w:rsidRPr="002552AE">
        <w:rPr>
          <w:rFonts w:ascii="Times New Roman" w:hAnsi="Times New Roman"/>
          <w:sz w:val="20"/>
        </w:rPr>
        <w:t>For supporting the out-of-order HARQ operation in NR Rel. 16:</w:t>
      </w:r>
    </w:p>
    <w:p w14:paraId="4931CAAD" w14:textId="77777777" w:rsidR="002552AE" w:rsidRPr="002552AE"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The UE declares the number of CCs that can be configured for high priority channels and the number of CCs that can be configured for low priority channels. </w:t>
      </w:r>
    </w:p>
    <w:p w14:paraId="16393CC5" w14:textId="77777777" w:rsidR="002552AE" w:rsidRPr="002552AE"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When scheduled, the priority of the channels is indicated explicitly at the PHY layer. </w:t>
      </w:r>
    </w:p>
    <w:p w14:paraId="2CDD16F4" w14:textId="77777777" w:rsidR="002552AE" w:rsidRPr="002552AE"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Within each priority, the transmissions are in order. </w:t>
      </w:r>
    </w:p>
    <w:p w14:paraId="1CB5B25B" w14:textId="47263D0D" w:rsidR="002552AE" w:rsidRPr="00E7640B" w:rsidRDefault="002552AE" w:rsidP="00AA5AE4">
      <w:pPr>
        <w:pStyle w:val="ListParagraph"/>
        <w:numPr>
          <w:ilvl w:val="1"/>
          <w:numId w:val="43"/>
        </w:numPr>
        <w:spacing w:line="256" w:lineRule="auto"/>
        <w:rPr>
          <w:rFonts w:ascii="Times New Roman" w:hAnsi="Times New Roman"/>
          <w:sz w:val="20"/>
        </w:rPr>
      </w:pPr>
      <w:r w:rsidRPr="002552AE">
        <w:rPr>
          <w:rFonts w:ascii="Times New Roman" w:hAnsi="Times New Roman"/>
          <w:sz w:val="20"/>
        </w:rPr>
        <w:t xml:space="preserve">Out-of-order HARQ across channels with different priorities are supported with no additional constraint.  </w:t>
      </w:r>
    </w:p>
    <w:p w14:paraId="17AE372B" w14:textId="11872498" w:rsidR="006A21DA" w:rsidRDefault="006A21DA" w:rsidP="006A21DA">
      <w:pPr>
        <w:rPr>
          <w:rFonts w:eastAsia="Malgun Gothic"/>
          <w:lang w:eastAsia="ko-KR"/>
        </w:rPr>
      </w:pPr>
    </w:p>
    <w:p w14:paraId="2C2B3B42" w14:textId="5EB80B24" w:rsidR="00DB4F78" w:rsidRPr="00540B14" w:rsidRDefault="00DB4F78" w:rsidP="006A21DA">
      <w:pPr>
        <w:rPr>
          <w:rFonts w:eastAsia="Malgun Gothic"/>
          <w:b/>
          <w:u w:val="single"/>
          <w:lang w:eastAsia="ko-KR"/>
        </w:rPr>
      </w:pPr>
      <w:r w:rsidRPr="00540B14">
        <w:rPr>
          <w:rFonts w:eastAsia="Malgun Gothic" w:hint="eastAsia"/>
          <w:b/>
          <w:u w:val="single"/>
          <w:lang w:eastAsia="ko-KR"/>
        </w:rPr>
        <w:t>L</w:t>
      </w:r>
      <w:r w:rsidRPr="00540B14">
        <w:rPr>
          <w:rFonts w:eastAsia="Malgun Gothic"/>
          <w:b/>
          <w:u w:val="single"/>
          <w:lang w:eastAsia="ko-KR"/>
        </w:rPr>
        <w:t xml:space="preserve">GE: </w:t>
      </w:r>
    </w:p>
    <w:p w14:paraId="4783DB26" w14:textId="1D8784D0" w:rsidR="00DB4F78" w:rsidRPr="00DB4F78" w:rsidRDefault="00DB4F78" w:rsidP="00DB4F78">
      <w:pPr>
        <w:pStyle w:val="ListParagraph"/>
        <w:numPr>
          <w:ilvl w:val="0"/>
          <w:numId w:val="43"/>
        </w:numPr>
        <w:rPr>
          <w:rFonts w:ascii="Times New Roman" w:hAnsi="Times New Roman"/>
          <w:sz w:val="20"/>
        </w:rPr>
      </w:pPr>
      <w:r w:rsidRPr="00DB4F78">
        <w:rPr>
          <w:rFonts w:ascii="Times New Roman" w:hAnsi="Times New Roman" w:hint="eastAsia"/>
          <w:sz w:val="20"/>
        </w:rPr>
        <w:t>In case of out-of-order HARQ-ACK, solution 3 or solution 4 with alternative 2 can be further considered.</w:t>
      </w:r>
    </w:p>
    <w:p w14:paraId="13F0F22E" w14:textId="53F868F0" w:rsidR="00DB4F78" w:rsidRPr="00DB4F78" w:rsidRDefault="00DB4F78" w:rsidP="00DB4F78">
      <w:pPr>
        <w:pStyle w:val="ListParagraph"/>
        <w:numPr>
          <w:ilvl w:val="1"/>
          <w:numId w:val="43"/>
        </w:numPr>
        <w:spacing w:line="256" w:lineRule="auto"/>
        <w:rPr>
          <w:rFonts w:ascii="Times New Roman" w:hAnsi="Times New Roman"/>
          <w:sz w:val="20"/>
        </w:rPr>
      </w:pPr>
      <w:r w:rsidRPr="00DB4F78">
        <w:rPr>
          <w:rFonts w:ascii="Times New Roman" w:hAnsi="Times New Roman" w:hint="eastAsia"/>
          <w:sz w:val="20"/>
        </w:rPr>
        <w:t>FFS on scheduling condition (e.g., number of RBs, TBS, number of layers, and the gap between the two PUCCHs carrying HARQ-ACK).</w:t>
      </w:r>
    </w:p>
    <w:p w14:paraId="6FA9C358" w14:textId="77777777" w:rsidR="00DB4F78" w:rsidRPr="00DB4F78" w:rsidRDefault="00DB4F78" w:rsidP="006A21DA">
      <w:pPr>
        <w:rPr>
          <w:rFonts w:eastAsia="Malgun Gothic"/>
          <w:lang w:val="en-US" w:eastAsia="ko-KR"/>
        </w:rPr>
      </w:pPr>
    </w:p>
    <w:p w14:paraId="23C706F2" w14:textId="4B995FD7" w:rsidR="006A21DA" w:rsidRDefault="006A21DA" w:rsidP="006A21DA">
      <w:pPr>
        <w:pStyle w:val="Heading2"/>
        <w:rPr>
          <w:rFonts w:ascii="Times New Roman" w:hAnsi="Times New Roman"/>
        </w:rPr>
      </w:pPr>
      <w:r w:rsidRPr="006A21DA">
        <w:rPr>
          <w:rFonts w:ascii="Times New Roman" w:hAnsi="Times New Roman"/>
        </w:rPr>
        <w:t>Solution 4</w:t>
      </w:r>
    </w:p>
    <w:p w14:paraId="55FE8FB3" w14:textId="7CB34676" w:rsidR="006A21DA" w:rsidRPr="006A21DA" w:rsidRDefault="006A21DA" w:rsidP="006A21DA">
      <w:r>
        <w:t>Under Solution 4, the low priority channel can be dropped if two PDSCH-to-PUCCH are out of order. Different flavours of dropping rules are considered.</w:t>
      </w:r>
    </w:p>
    <w:p w14:paraId="25623042" w14:textId="52C52F4C"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4</w:t>
      </w:r>
    </w:p>
    <w:p w14:paraId="29DB022D" w14:textId="77777777" w:rsidR="00DF7C98" w:rsidRP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It is simple from implementation point of view and does not require any enhanced parallel processing capability [HW].</w:t>
      </w:r>
    </w:p>
    <w:p w14:paraId="51EF4419" w14:textId="0E1A0177" w:rsid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Faster commercialization of the URLLC use cases [HW].</w:t>
      </w:r>
    </w:p>
    <w:p w14:paraId="4F7B00DA" w14:textId="539E24AA" w:rsidR="009C0C7E" w:rsidRDefault="009C0C7E" w:rsidP="00AA5AE4">
      <w:pPr>
        <w:pStyle w:val="ListParagraph"/>
        <w:numPr>
          <w:ilvl w:val="0"/>
          <w:numId w:val="15"/>
        </w:numPr>
        <w:spacing w:after="180"/>
        <w:contextualSpacing/>
        <w:rPr>
          <w:rFonts w:ascii="Times New Roman" w:hAnsi="Times New Roman"/>
          <w:sz w:val="20"/>
          <w:lang w:val="en-US"/>
        </w:rPr>
      </w:pPr>
      <w:r w:rsidRPr="009C0C7E">
        <w:rPr>
          <w:rFonts w:ascii="Times New Roman" w:hAnsi="Times New Roman"/>
          <w:sz w:val="20"/>
          <w:lang w:val="en-US"/>
        </w:rPr>
        <w:t>Solution 4-2: This solution also guarantees the processing of the second PDSCH, which is assumed to convey URLLC traffic. The dropping condition of this solution is obvious and can be known in advance by the gNB, so that the gNB can potentially take this into account when scheduling the second PDSCH in order to minimize the impact on the first PDSCH.</w:t>
      </w:r>
      <w:r>
        <w:rPr>
          <w:rFonts w:ascii="Times New Roman" w:hAnsi="Times New Roman"/>
          <w:sz w:val="20"/>
          <w:lang w:val="en-US"/>
        </w:rPr>
        <w:t xml:space="preserve"> [NOK]</w:t>
      </w:r>
    </w:p>
    <w:p w14:paraId="74F15DB4" w14:textId="73ACE101" w:rsidR="00AA1AA0" w:rsidRDefault="00AA1AA0" w:rsidP="00AA5AE4">
      <w:pPr>
        <w:pStyle w:val="ListParagraph"/>
        <w:numPr>
          <w:ilvl w:val="0"/>
          <w:numId w:val="15"/>
        </w:numPr>
        <w:spacing w:after="180"/>
        <w:contextualSpacing/>
        <w:rPr>
          <w:rFonts w:ascii="Times New Roman" w:hAnsi="Times New Roman"/>
          <w:sz w:val="20"/>
          <w:lang w:val="en-US"/>
        </w:rPr>
      </w:pPr>
      <w:r>
        <w:rPr>
          <w:rFonts w:ascii="Times New Roman" w:hAnsi="Times New Roman"/>
          <w:sz w:val="20"/>
          <w:lang w:val="en-US"/>
        </w:rPr>
        <w:t>Depending on the conditions, solution 4-2 may or may not complicate the UE implementation</w:t>
      </w:r>
      <w:r w:rsidR="00871034">
        <w:rPr>
          <w:rFonts w:ascii="Times New Roman" w:hAnsi="Times New Roman"/>
          <w:sz w:val="20"/>
          <w:lang w:val="en-US"/>
        </w:rPr>
        <w:t>.</w:t>
      </w:r>
    </w:p>
    <w:p w14:paraId="42E20C3F" w14:textId="59A6A0A7" w:rsidR="006A21DA" w:rsidRDefault="00871034" w:rsidP="00AA5AE4">
      <w:pPr>
        <w:pStyle w:val="ListParagraph"/>
        <w:numPr>
          <w:ilvl w:val="0"/>
          <w:numId w:val="15"/>
        </w:numPr>
        <w:spacing w:after="180"/>
        <w:contextualSpacing/>
        <w:rPr>
          <w:rFonts w:ascii="Times New Roman" w:hAnsi="Times New Roman"/>
          <w:sz w:val="20"/>
          <w:lang w:val="en-US"/>
        </w:rPr>
      </w:pPr>
      <w:r>
        <w:rPr>
          <w:rFonts w:ascii="Times New Roman" w:hAnsi="Times New Roman"/>
          <w:sz w:val="20"/>
          <w:lang w:val="en-US"/>
        </w:rPr>
        <w:t>Solution 4 seems to be a compound solution, which incorporates other solutions as special cases. [III]</w:t>
      </w:r>
    </w:p>
    <w:p w14:paraId="686E199B" w14:textId="77777777" w:rsidR="00E7640B" w:rsidRPr="00E7640B" w:rsidRDefault="00E7640B" w:rsidP="00E7640B">
      <w:pPr>
        <w:contextualSpacing/>
        <w:rPr>
          <w:lang w:val="en-US"/>
        </w:rPr>
      </w:pPr>
    </w:p>
    <w:p w14:paraId="74FCB688" w14:textId="2F53A85F"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4</w:t>
      </w:r>
    </w:p>
    <w:p w14:paraId="0893A8FF" w14:textId="7435519B" w:rsidR="006A21DA" w:rsidRDefault="00A76F48" w:rsidP="00AA5AE4">
      <w:pPr>
        <w:pStyle w:val="ListParagraph"/>
        <w:numPr>
          <w:ilvl w:val="0"/>
          <w:numId w:val="28"/>
        </w:numPr>
        <w:rPr>
          <w:rFonts w:ascii="Times New Roman" w:hAnsi="Times New Roman"/>
          <w:sz w:val="20"/>
        </w:rPr>
      </w:pPr>
      <w:r w:rsidRPr="00A76F48">
        <w:rPr>
          <w:rFonts w:ascii="Times New Roman" w:hAnsi="Times New Roman"/>
          <w:sz w:val="20"/>
        </w:rPr>
        <w:t>If dropping on other carriers is allowed, then it means that the UE is able to share resources across the carrier, which is not the case for all implementations. [Intel]</w:t>
      </w:r>
    </w:p>
    <w:p w14:paraId="3C88930E" w14:textId="7BE19C62" w:rsidR="00284EA8" w:rsidRDefault="00284EA8" w:rsidP="00AA5AE4">
      <w:pPr>
        <w:pStyle w:val="ListParagraph"/>
        <w:numPr>
          <w:ilvl w:val="0"/>
          <w:numId w:val="28"/>
        </w:numPr>
        <w:rPr>
          <w:rFonts w:ascii="Times New Roman" w:hAnsi="Times New Roman"/>
          <w:sz w:val="20"/>
        </w:rPr>
      </w:pPr>
      <w:r>
        <w:rPr>
          <w:rFonts w:ascii="Times New Roman" w:hAnsi="Times New Roman"/>
          <w:sz w:val="20"/>
        </w:rPr>
        <w:t>It does not specify any capability under which the UE processes both the first and the second scheduled PDSCHs without dropping. [Samsung]</w:t>
      </w:r>
    </w:p>
    <w:p w14:paraId="7BE10EEE" w14:textId="68DBFDA4" w:rsidR="00284EA8" w:rsidRDefault="00284EA8" w:rsidP="00AA5AE4">
      <w:pPr>
        <w:pStyle w:val="ListParagraph"/>
        <w:numPr>
          <w:ilvl w:val="1"/>
          <w:numId w:val="28"/>
        </w:numPr>
        <w:rPr>
          <w:rFonts w:ascii="Times New Roman" w:hAnsi="Times New Roman"/>
          <w:b/>
          <w:sz w:val="20"/>
        </w:rPr>
      </w:pPr>
      <w:r w:rsidRPr="00284EA8">
        <w:rPr>
          <w:rFonts w:ascii="Times New Roman" w:hAnsi="Times New Roman"/>
          <w:b/>
          <w:sz w:val="20"/>
          <w:u w:val="single"/>
        </w:rPr>
        <w:t>Feature lead comment:</w:t>
      </w:r>
      <w:r w:rsidRPr="00284EA8">
        <w:rPr>
          <w:rFonts w:ascii="Times New Roman" w:hAnsi="Times New Roman"/>
          <w:b/>
          <w:sz w:val="20"/>
        </w:rPr>
        <w:t xml:space="preserve"> The conditions are FFS; If satisfied, the UE processes both of the PDSCHs.</w:t>
      </w:r>
    </w:p>
    <w:p w14:paraId="43A19C07" w14:textId="77777777" w:rsidR="009C0C7E" w:rsidRPr="009C0C7E" w:rsidRDefault="009C0C7E" w:rsidP="00AA5AE4">
      <w:pPr>
        <w:pStyle w:val="ListParagraph"/>
        <w:numPr>
          <w:ilvl w:val="0"/>
          <w:numId w:val="28"/>
        </w:numPr>
        <w:spacing w:after="180"/>
        <w:contextualSpacing/>
        <w:rPr>
          <w:rFonts w:ascii="Times New Roman" w:hAnsi="Times New Roman"/>
          <w:sz w:val="20"/>
          <w:lang w:val="en-US"/>
        </w:rPr>
      </w:pPr>
      <w:r w:rsidRPr="009C0C7E">
        <w:rPr>
          <w:rFonts w:ascii="Times New Roman" w:hAnsi="Times New Roman"/>
          <w:sz w:val="20"/>
          <w:lang w:val="en-US"/>
        </w:rPr>
        <w:t>Solution 4-1: This solution always prioritizes the second PDSCH. It however cannot exploit the benefit of processing both PDSCHs when the UE is capable of doing so. In this sense, it is similar to Solution 1.</w:t>
      </w:r>
    </w:p>
    <w:p w14:paraId="5A9E5AD6" w14:textId="62990A05" w:rsidR="009C0C7E" w:rsidRDefault="00AA1AA0" w:rsidP="00AA5AE4">
      <w:pPr>
        <w:pStyle w:val="ListParagraph"/>
        <w:numPr>
          <w:ilvl w:val="0"/>
          <w:numId w:val="28"/>
        </w:numPr>
        <w:rPr>
          <w:rFonts w:ascii="Times New Roman" w:hAnsi="Times New Roman"/>
          <w:sz w:val="20"/>
        </w:rPr>
      </w:pPr>
      <w:r w:rsidRPr="00AA1AA0">
        <w:rPr>
          <w:rFonts w:ascii="Times New Roman" w:hAnsi="Times New Roman"/>
          <w:sz w:val="20"/>
        </w:rPr>
        <w:t>Solution 4-1 does not allow a possibility of successful decoding of the first PDSCH. [DCM]</w:t>
      </w:r>
    </w:p>
    <w:p w14:paraId="24225462" w14:textId="3EF34604" w:rsidR="00832216" w:rsidRDefault="00832216" w:rsidP="00AA5AE4">
      <w:pPr>
        <w:pStyle w:val="ListParagraph"/>
        <w:numPr>
          <w:ilvl w:val="0"/>
          <w:numId w:val="28"/>
        </w:numPr>
        <w:rPr>
          <w:rFonts w:ascii="Times New Roman" w:hAnsi="Times New Roman"/>
          <w:sz w:val="20"/>
        </w:rPr>
      </w:pPr>
      <w:r>
        <w:rPr>
          <w:rFonts w:ascii="Times New Roman" w:hAnsi="Times New Roman"/>
          <w:sz w:val="20"/>
        </w:rPr>
        <w:t xml:space="preserve">It by itself does not solve all the issues; for example, for efficient operation of eMBB and URLLC on the same cell the LBRM related conditions should be carefully looked at. This conditions guarantee that the coded throughput is limited although the transmissions are all in order (In Rel. 15.) </w:t>
      </w:r>
      <w:r w:rsidR="00D043F4">
        <w:rPr>
          <w:rFonts w:ascii="Times New Roman" w:hAnsi="Times New Roman"/>
          <w:sz w:val="20"/>
        </w:rPr>
        <w:t>[QC]</w:t>
      </w:r>
    </w:p>
    <w:p w14:paraId="15D1DA07" w14:textId="2AAC28B0" w:rsidR="008E5162" w:rsidRDefault="008E5162" w:rsidP="00AA5AE4">
      <w:pPr>
        <w:pStyle w:val="ListParagraph"/>
        <w:numPr>
          <w:ilvl w:val="0"/>
          <w:numId w:val="28"/>
        </w:numPr>
        <w:rPr>
          <w:rFonts w:ascii="Times New Roman" w:hAnsi="Times New Roman"/>
          <w:sz w:val="20"/>
        </w:rPr>
      </w:pPr>
      <w:r>
        <w:rPr>
          <w:rFonts w:ascii="Times New Roman" w:hAnsi="Times New Roman"/>
          <w:sz w:val="20"/>
        </w:rPr>
        <w:t xml:space="preserve">Always dropping the first PDSCH under solution 4-1 leads to performance degradation. Solution 4-2 is complex in terms of implementation and specification efforts. [Pana] </w:t>
      </w:r>
    </w:p>
    <w:p w14:paraId="29A19F50" w14:textId="412A5DA1" w:rsidR="00E7640B" w:rsidRDefault="00E7640B" w:rsidP="00E7640B"/>
    <w:p w14:paraId="1156C31B" w14:textId="48879F93" w:rsidR="00E7640B" w:rsidRDefault="00E7640B" w:rsidP="00E7640B"/>
    <w:p w14:paraId="1601B028" w14:textId="77777777" w:rsidR="00E7640B" w:rsidRPr="00E7640B" w:rsidRDefault="00E7640B" w:rsidP="00E7640B"/>
    <w:p w14:paraId="7206B457" w14:textId="3AB99DCB" w:rsidR="00DF7C98" w:rsidRDefault="00DF7C98" w:rsidP="00DF7C98">
      <w:pPr>
        <w:pStyle w:val="Heading3"/>
        <w:rPr>
          <w:rFonts w:ascii="Times New Roman" w:hAnsi="Times New Roman"/>
        </w:rPr>
      </w:pPr>
      <w:r w:rsidRPr="00DF7C98">
        <w:rPr>
          <w:rFonts w:ascii="Times New Roman" w:hAnsi="Times New Roman"/>
        </w:rPr>
        <w:t xml:space="preserve">Proposals </w:t>
      </w:r>
    </w:p>
    <w:p w14:paraId="7DE74BCF" w14:textId="67015004" w:rsidR="009D2EC0" w:rsidRPr="0078665D" w:rsidRDefault="009D2EC0" w:rsidP="009D2EC0">
      <w:pPr>
        <w:rPr>
          <w:b/>
          <w:u w:val="single"/>
        </w:rPr>
      </w:pPr>
      <w:r w:rsidRPr="0078665D">
        <w:rPr>
          <w:b/>
          <w:u w:val="single"/>
        </w:rPr>
        <w:t xml:space="preserve">Huawei: </w:t>
      </w:r>
    </w:p>
    <w:p w14:paraId="65193A2D" w14:textId="0A3CB557" w:rsidR="001723A4" w:rsidRDefault="001723A4" w:rsidP="00AA5AE4">
      <w:pPr>
        <w:pStyle w:val="ListParagraph"/>
        <w:numPr>
          <w:ilvl w:val="0"/>
          <w:numId w:val="16"/>
        </w:numPr>
        <w:rPr>
          <w:rFonts w:ascii="Times New Roman" w:eastAsia="SimSun" w:hAnsi="Times New Roman"/>
          <w:sz w:val="20"/>
          <w:szCs w:val="20"/>
        </w:rPr>
      </w:pPr>
      <w:r w:rsidRPr="001723A4">
        <w:rPr>
          <w:rFonts w:ascii="Times New Roman" w:eastAsia="SimSun" w:hAnsi="Times New Roman"/>
          <w:sz w:val="20"/>
          <w:szCs w:val="20"/>
        </w:rPr>
        <w:t>136 RBs in 30kHz SCS should be as the starting point to define the scheduling conditions for TB and CBG based transmission in case of out-of-order HARQ-ACK. Other conditions would be FFS.</w:t>
      </w:r>
      <w:r>
        <w:rPr>
          <w:rFonts w:ascii="Times New Roman" w:eastAsia="SimSun" w:hAnsi="Times New Roman"/>
          <w:sz w:val="20"/>
          <w:szCs w:val="20"/>
        </w:rPr>
        <w:t xml:space="preserve"> [HW]</w:t>
      </w:r>
    </w:p>
    <w:p w14:paraId="56056DE5" w14:textId="0B30BD74" w:rsidR="001723A4" w:rsidRPr="00F24EF1" w:rsidRDefault="001723A4" w:rsidP="00AA5AE4">
      <w:pPr>
        <w:pStyle w:val="ListParagraph"/>
        <w:numPr>
          <w:ilvl w:val="0"/>
          <w:numId w:val="16"/>
        </w:numPr>
        <w:rPr>
          <w:rFonts w:ascii="Times New Roman" w:eastAsia="SimSun" w:hAnsi="Times New Roman"/>
          <w:sz w:val="18"/>
          <w:szCs w:val="20"/>
        </w:rPr>
      </w:pPr>
      <w:r w:rsidRPr="001723A4">
        <w:rPr>
          <w:rFonts w:ascii="Times New Roman" w:eastAsia="SimSun" w:hAnsi="Times New Roman"/>
          <w:sz w:val="20"/>
          <w:szCs w:val="20"/>
        </w:rPr>
        <w:t>The value of d should be no more than 2 symbols for out-of-order HARQ-ACK</w:t>
      </w:r>
      <w:r w:rsidRPr="001723A4">
        <w:rPr>
          <w:rFonts w:ascii="Times New Roman" w:eastAsia="SimSun" w:hAnsi="Times New Roman"/>
          <w:sz w:val="20"/>
          <w:lang w:eastAsia="zh-CN"/>
        </w:rPr>
        <w:t xml:space="preserve"> and </w:t>
      </w:r>
      <w:r w:rsidRPr="001723A4">
        <w:rPr>
          <w:rFonts w:ascii="Times New Roman" w:eastAsia="SimSun" w:hAnsi="Times New Roman"/>
          <w:sz w:val="20"/>
          <w:szCs w:val="20"/>
        </w:rPr>
        <w:t>out-of-order PUSCH scheduling.</w:t>
      </w:r>
      <w:r>
        <w:rPr>
          <w:rFonts w:ascii="Times New Roman" w:eastAsia="SimSun" w:hAnsi="Times New Roman"/>
          <w:sz w:val="20"/>
          <w:szCs w:val="20"/>
        </w:rPr>
        <w:t xml:space="preserve"> [HW]</w:t>
      </w:r>
    </w:p>
    <w:p w14:paraId="31AD5FB6" w14:textId="77777777" w:rsidR="00F24EF1" w:rsidRPr="00F24EF1" w:rsidRDefault="00F24EF1" w:rsidP="00AA5AE4">
      <w:pPr>
        <w:pStyle w:val="ListParagraph"/>
        <w:numPr>
          <w:ilvl w:val="0"/>
          <w:numId w:val="16"/>
        </w:numPr>
        <w:rPr>
          <w:sz w:val="18"/>
        </w:rPr>
      </w:pPr>
      <w:r w:rsidRPr="00F24EF1">
        <w:rPr>
          <w:rFonts w:ascii="Times New Roman" w:eastAsia="SimSun" w:hAnsi="Times New Roman"/>
          <w:sz w:val="20"/>
          <w:lang w:eastAsia="zh-CN"/>
        </w:rPr>
        <w:t xml:space="preserve">Out-of-order operation is done </w:t>
      </w:r>
      <w:r w:rsidRPr="00F24EF1">
        <w:rPr>
          <w:rFonts w:ascii="Times New Roman" w:eastAsia="SimSun" w:hAnsi="Times New Roman"/>
          <w:sz w:val="20"/>
          <w:szCs w:val="20"/>
        </w:rPr>
        <w:t>in a given BWP in the same serving cell in Rel-16 URLLC.</w:t>
      </w:r>
      <w:r>
        <w:rPr>
          <w:rFonts w:ascii="Times New Roman" w:eastAsia="SimSun" w:hAnsi="Times New Roman"/>
          <w:sz w:val="20"/>
          <w:szCs w:val="20"/>
        </w:rPr>
        <w:t xml:space="preserve"> [HW]</w:t>
      </w:r>
    </w:p>
    <w:p w14:paraId="633DA773" w14:textId="77777777" w:rsidR="00F24EF1" w:rsidRPr="00F24EF1" w:rsidRDefault="00F24EF1" w:rsidP="00AA5AE4">
      <w:pPr>
        <w:pStyle w:val="ListParagraph"/>
        <w:numPr>
          <w:ilvl w:val="1"/>
          <w:numId w:val="16"/>
        </w:numPr>
        <w:rPr>
          <w:rFonts w:ascii="Times New Roman" w:hAnsi="Times New Roman"/>
          <w:b/>
          <w:sz w:val="20"/>
        </w:rPr>
      </w:pPr>
      <w:r w:rsidRPr="00F24EF1">
        <w:rPr>
          <w:rFonts w:ascii="Times New Roman" w:hAnsi="Times New Roman"/>
          <w:b/>
          <w:sz w:val="20"/>
        </w:rPr>
        <w:t>Feature lead comment: From the paper, the proposal intends to state that the dropping should be limited to the same cell, where the channels are scheduled out-of-order.</w:t>
      </w:r>
    </w:p>
    <w:p w14:paraId="67E0AF2E" w14:textId="18ACE240" w:rsidR="00F24EF1" w:rsidRDefault="00EB5990" w:rsidP="00AA5AE4">
      <w:pPr>
        <w:pStyle w:val="ListParagraph"/>
        <w:numPr>
          <w:ilvl w:val="0"/>
          <w:numId w:val="16"/>
        </w:numPr>
        <w:rPr>
          <w:rFonts w:ascii="Times New Roman" w:eastAsia="SimSun" w:hAnsi="Times New Roman"/>
          <w:sz w:val="20"/>
          <w:szCs w:val="20"/>
        </w:rPr>
      </w:pPr>
      <w:r w:rsidRPr="009D2EC0">
        <w:rPr>
          <w:rFonts w:ascii="Times New Roman" w:eastAsia="SimSun" w:hAnsi="Times New Roman"/>
          <w:sz w:val="20"/>
          <w:szCs w:val="20"/>
        </w:rPr>
        <w:t xml:space="preserve">Latency requirements for </w:t>
      </w:r>
      <w:r w:rsidR="009D2EC0">
        <w:rPr>
          <w:rFonts w:ascii="Times New Roman" w:eastAsia="SimSun" w:hAnsi="Times New Roman"/>
          <w:sz w:val="20"/>
          <w:szCs w:val="20"/>
        </w:rPr>
        <w:t xml:space="preserve">URLLC could be large too; hence: </w:t>
      </w:r>
    </w:p>
    <w:p w14:paraId="725F75DB" w14:textId="0A5AC604" w:rsidR="009D2EC0" w:rsidRDefault="009D2EC0" w:rsidP="00AA5AE4">
      <w:pPr>
        <w:pStyle w:val="ListParagraph"/>
        <w:numPr>
          <w:ilvl w:val="1"/>
          <w:numId w:val="16"/>
        </w:numPr>
        <w:spacing w:after="60"/>
        <w:rPr>
          <w:rFonts w:ascii="Times New Roman" w:eastAsia="SimSun" w:hAnsi="Times New Roman"/>
          <w:sz w:val="20"/>
          <w:szCs w:val="20"/>
        </w:rPr>
      </w:pPr>
      <w:r w:rsidRPr="009D2EC0">
        <w:rPr>
          <w:rFonts w:ascii="Times New Roman" w:eastAsia="SimSun" w:hAnsi="Times New Roman"/>
          <w:sz w:val="20"/>
          <w:lang w:eastAsia="zh-CN"/>
        </w:rPr>
        <w:t xml:space="preserve">Out-of-order operation is allowed across </w:t>
      </w:r>
      <w:proofErr w:type="spellStart"/>
      <w:r w:rsidRPr="009D2EC0">
        <w:rPr>
          <w:rFonts w:ascii="Times New Roman" w:eastAsia="SimSun" w:hAnsi="Times New Roman"/>
          <w:sz w:val="20"/>
          <w:lang w:eastAsia="zh-CN"/>
        </w:rPr>
        <w:t>PxSCHs</w:t>
      </w:r>
      <w:proofErr w:type="spellEnd"/>
      <w:r w:rsidRPr="009D2EC0">
        <w:rPr>
          <w:rFonts w:ascii="Times New Roman" w:eastAsia="SimSun" w:hAnsi="Times New Roman"/>
          <w:sz w:val="20"/>
          <w:lang w:eastAsia="zh-CN"/>
        </w:rPr>
        <w:t xml:space="preserve"> compatible with the same </w:t>
      </w:r>
      <w:proofErr w:type="spellStart"/>
      <w:r w:rsidRPr="009D2EC0">
        <w:rPr>
          <w:rFonts w:ascii="Times New Roman" w:eastAsia="SimSun" w:hAnsi="Times New Roman"/>
          <w:sz w:val="20"/>
          <w:lang w:eastAsia="zh-CN"/>
        </w:rPr>
        <w:t>PxSCH</w:t>
      </w:r>
      <w:proofErr w:type="spellEnd"/>
      <w:r w:rsidRPr="009D2EC0">
        <w:rPr>
          <w:rFonts w:ascii="Times New Roman" w:eastAsia="SimSun" w:hAnsi="Times New Roman"/>
          <w:sz w:val="20"/>
          <w:lang w:eastAsia="zh-CN"/>
        </w:rPr>
        <w:t xml:space="preserve"> processing capability</w:t>
      </w:r>
      <w:r w:rsidRPr="009D2EC0">
        <w:rPr>
          <w:rFonts w:ascii="Times New Roman" w:eastAsia="SimSun" w:hAnsi="Times New Roman"/>
          <w:sz w:val="20"/>
          <w:szCs w:val="20"/>
        </w:rPr>
        <w:t>.</w:t>
      </w:r>
    </w:p>
    <w:p w14:paraId="576B3FF3" w14:textId="514173D6" w:rsidR="0078665D" w:rsidRDefault="0078665D" w:rsidP="0078665D">
      <w:pPr>
        <w:spacing w:after="60"/>
        <w:rPr>
          <w:rFonts w:eastAsia="SimSun"/>
        </w:rPr>
      </w:pPr>
    </w:p>
    <w:p w14:paraId="5705B6C7" w14:textId="35C35A76" w:rsidR="0078665D" w:rsidRPr="0078665D" w:rsidRDefault="0078665D" w:rsidP="0078665D">
      <w:pPr>
        <w:spacing w:after="60"/>
        <w:rPr>
          <w:rFonts w:eastAsia="SimSun"/>
          <w:b/>
          <w:u w:val="single"/>
        </w:rPr>
      </w:pPr>
      <w:r w:rsidRPr="0078665D">
        <w:rPr>
          <w:rFonts w:eastAsia="SimSun"/>
          <w:b/>
          <w:u w:val="single"/>
        </w:rPr>
        <w:t>Ericsson:</w:t>
      </w:r>
    </w:p>
    <w:p w14:paraId="22722009" w14:textId="77777777" w:rsidR="0078665D" w:rsidRPr="0078665D" w:rsidRDefault="0078665D" w:rsidP="00AA5AE4">
      <w:pPr>
        <w:pStyle w:val="Proposal"/>
        <w:numPr>
          <w:ilvl w:val="0"/>
          <w:numId w:val="18"/>
        </w:numPr>
        <w:rPr>
          <w:rFonts w:ascii="Times New Roman" w:hAnsi="Times New Roman" w:cs="Times New Roman"/>
          <w:b w:val="0"/>
        </w:rPr>
      </w:pPr>
      <w:bookmarkStart w:id="3" w:name="_Toc5140260"/>
      <w:r w:rsidRPr="0078665D">
        <w:rPr>
          <w:rFonts w:ascii="Times New Roman" w:hAnsi="Times New Roman" w:cs="Times New Roman"/>
          <w:b w:val="0"/>
        </w:rPr>
        <w:t>As the second preference, in case out of order HARQ-ACK a UE drops (terminates) the processing of the first scheduled PDSCH only in certain scheduling conditions.</w:t>
      </w:r>
      <w:bookmarkEnd w:id="3"/>
    </w:p>
    <w:p w14:paraId="32FC04EA" w14:textId="11BC44DD" w:rsidR="0078665D" w:rsidRDefault="0078665D" w:rsidP="00AA5AE4">
      <w:pPr>
        <w:pStyle w:val="Proposal"/>
        <w:numPr>
          <w:ilvl w:val="0"/>
          <w:numId w:val="18"/>
        </w:numPr>
        <w:rPr>
          <w:rFonts w:ascii="Times New Roman" w:hAnsi="Times New Roman" w:cs="Times New Roman"/>
          <w:b w:val="0"/>
        </w:rPr>
      </w:pPr>
      <w:bookmarkStart w:id="4" w:name="_Toc5140261"/>
      <w:r w:rsidRPr="0078665D">
        <w:rPr>
          <w:rFonts w:ascii="Times New Roman" w:hAnsi="Times New Roman" w:cs="Times New Roman"/>
          <w:b w:val="0"/>
        </w:rPr>
        <w:t>If dropping conditions are defined, in case out of order HARQ-ACK a UE may drop the second scheduled PDSCH if allocation size is bigger than 136 RBs, otherwise a UE is expected to decode both the first and second PDSCH.</w:t>
      </w:r>
      <w:bookmarkEnd w:id="4"/>
    </w:p>
    <w:p w14:paraId="6CF95B51" w14:textId="6B94471C" w:rsidR="0078665D" w:rsidRDefault="0078665D" w:rsidP="00AA5AE4">
      <w:pPr>
        <w:pStyle w:val="Proposal"/>
        <w:numPr>
          <w:ilvl w:val="0"/>
          <w:numId w:val="18"/>
        </w:numPr>
        <w:rPr>
          <w:rFonts w:ascii="Times New Roman" w:hAnsi="Times New Roman" w:cs="Times New Roman"/>
          <w:b w:val="0"/>
        </w:rPr>
      </w:pPr>
      <w:bookmarkStart w:id="5" w:name="_Toc5140262"/>
      <w:r w:rsidRPr="0078665D">
        <w:rPr>
          <w:rFonts w:ascii="Times New Roman" w:hAnsi="Times New Roman" w:cs="Times New Roman"/>
          <w:b w:val="0"/>
        </w:rPr>
        <w:t>When UE drops the first scheduled PDSCH, no additional delay (d=0) is needed for processing the second PDSCH.</w:t>
      </w:r>
      <w:bookmarkEnd w:id="5"/>
    </w:p>
    <w:p w14:paraId="3278E89F" w14:textId="6380E185" w:rsidR="00403E37" w:rsidRDefault="00403E37" w:rsidP="00403E37">
      <w:pPr>
        <w:pStyle w:val="Proposal"/>
        <w:numPr>
          <w:ilvl w:val="0"/>
          <w:numId w:val="0"/>
        </w:numPr>
        <w:ind w:left="1304" w:hanging="1304"/>
        <w:rPr>
          <w:rFonts w:ascii="Times New Roman" w:hAnsi="Times New Roman" w:cs="Times New Roman"/>
          <w:b w:val="0"/>
        </w:rPr>
      </w:pPr>
    </w:p>
    <w:p w14:paraId="79973A16" w14:textId="77777777" w:rsidR="00403E37" w:rsidRDefault="00403E37" w:rsidP="00403E37">
      <w:pPr>
        <w:rPr>
          <w:b/>
          <w:u w:val="single"/>
        </w:rPr>
      </w:pPr>
      <w:r w:rsidRPr="00403E37">
        <w:rPr>
          <w:b/>
          <w:u w:val="single"/>
        </w:rPr>
        <w:t>Sony:</w:t>
      </w:r>
    </w:p>
    <w:p w14:paraId="399C6144" w14:textId="5AB0EF59" w:rsidR="00403E37" w:rsidRDefault="00403E37" w:rsidP="00AA5AE4">
      <w:pPr>
        <w:pStyle w:val="ListParagraph"/>
        <w:numPr>
          <w:ilvl w:val="0"/>
          <w:numId w:val="27"/>
        </w:numPr>
        <w:rPr>
          <w:rFonts w:ascii="Times New Roman" w:hAnsi="Times New Roman"/>
          <w:sz w:val="20"/>
        </w:rPr>
      </w:pPr>
      <w:r w:rsidRPr="00403E37">
        <w:rPr>
          <w:rFonts w:ascii="Times New Roman" w:hAnsi="Times New Roman"/>
          <w:sz w:val="20"/>
          <w:lang w:val="en-US"/>
        </w:rPr>
        <w:t xml:space="preserve">Define a maximum processing time </w:t>
      </w:r>
      <w:r w:rsidRPr="00403E37">
        <w:rPr>
          <w:rFonts w:ascii="Times New Roman" w:hAnsi="Times New Roman"/>
          <w:i/>
          <w:sz w:val="20"/>
          <w:lang w:val="en-US"/>
        </w:rPr>
        <w:t>T</w:t>
      </w:r>
      <w:r w:rsidRPr="00403E37">
        <w:rPr>
          <w:rFonts w:ascii="Times New Roman" w:hAnsi="Times New Roman"/>
          <w:sz w:val="20"/>
          <w:vertAlign w:val="subscript"/>
          <w:lang w:val="en-US"/>
        </w:rPr>
        <w:t>1</w:t>
      </w:r>
      <w:r w:rsidRPr="00403E37">
        <w:rPr>
          <w:rFonts w:ascii="Times New Roman" w:hAnsi="Times New Roman"/>
          <w:sz w:val="20"/>
          <w:lang w:val="en-US"/>
        </w:rPr>
        <w:t xml:space="preserve"> for UE supporting Out-of-order HARQ-ACK for two PDSCHs, where within this time </w:t>
      </w:r>
      <w:r w:rsidRPr="00403E37">
        <w:rPr>
          <w:rFonts w:ascii="Times New Roman" w:hAnsi="Times New Roman"/>
          <w:i/>
          <w:sz w:val="20"/>
          <w:lang w:val="en-US"/>
        </w:rPr>
        <w:t>T</w:t>
      </w:r>
      <w:r w:rsidRPr="00403E37">
        <w:rPr>
          <w:rFonts w:ascii="Times New Roman" w:hAnsi="Times New Roman"/>
          <w:sz w:val="20"/>
          <w:vertAlign w:val="subscript"/>
          <w:lang w:val="en-US"/>
        </w:rPr>
        <w:t>1</w:t>
      </w:r>
      <w:r w:rsidRPr="00403E37">
        <w:rPr>
          <w:rFonts w:ascii="Times New Roman" w:hAnsi="Times New Roman"/>
          <w:sz w:val="20"/>
          <w:lang w:val="en-US"/>
        </w:rPr>
        <w:t xml:space="preserve">, the UE needs to decode two PDSCHs and prepare their corresponding HARQ-ACKs.  </w:t>
      </w:r>
      <w:r w:rsidRPr="00403E37">
        <w:rPr>
          <w:rFonts w:ascii="Times New Roman" w:hAnsi="Times New Roman"/>
          <w:i/>
          <w:sz w:val="20"/>
          <w:lang w:val="en-US"/>
        </w:rPr>
        <w:t>T</w:t>
      </w:r>
      <w:r w:rsidRPr="00403E37">
        <w:rPr>
          <w:rFonts w:ascii="Times New Roman" w:hAnsi="Times New Roman"/>
          <w:sz w:val="20"/>
          <w:vertAlign w:val="subscript"/>
          <w:lang w:val="en-US"/>
        </w:rPr>
        <w:t>1</w:t>
      </w:r>
      <w:r w:rsidRPr="00403E37">
        <w:rPr>
          <w:rFonts w:ascii="Times New Roman" w:hAnsi="Times New Roman"/>
          <w:sz w:val="20"/>
          <w:lang w:val="en-US"/>
        </w:rPr>
        <w:t xml:space="preserve"> can be a UE processing capability.</w:t>
      </w:r>
    </w:p>
    <w:p w14:paraId="50DB0DE3" w14:textId="77C58A2D" w:rsidR="00403E37" w:rsidRPr="00403E37" w:rsidRDefault="00403E37" w:rsidP="00AA5AE4">
      <w:pPr>
        <w:pStyle w:val="ListParagraph"/>
        <w:numPr>
          <w:ilvl w:val="0"/>
          <w:numId w:val="27"/>
        </w:numPr>
        <w:rPr>
          <w:rFonts w:ascii="Times New Roman" w:hAnsi="Times New Roman"/>
          <w:sz w:val="20"/>
          <w:lang w:val="en-US"/>
        </w:rPr>
      </w:pPr>
      <w:r>
        <w:rPr>
          <w:rFonts w:ascii="Times New Roman" w:hAnsi="Times New Roman"/>
          <w:sz w:val="20"/>
        </w:rPr>
        <w:t>If the UE cannot process both in case of out-of-order, then the UE drops the PDSCH scheduled by the earlier DL grant and decodes only the PDSCH scheduled by the later DL grant.</w:t>
      </w:r>
    </w:p>
    <w:p w14:paraId="7AEA5946" w14:textId="59CFBBA2" w:rsidR="00284EA8" w:rsidRPr="00E7640B" w:rsidRDefault="00403E37" w:rsidP="00E7640B">
      <w:pPr>
        <w:pStyle w:val="Proposal"/>
        <w:numPr>
          <w:ilvl w:val="0"/>
          <w:numId w:val="0"/>
        </w:numPr>
        <w:ind w:left="1304" w:hanging="1304"/>
        <w:jc w:val="center"/>
        <w:rPr>
          <w:rFonts w:ascii="Times New Roman" w:hAnsi="Times New Roman" w:cs="Times New Roman"/>
          <w:b w:val="0"/>
        </w:rPr>
      </w:pPr>
      <w:r>
        <w:rPr>
          <w:noProof/>
          <w:lang w:val="en-US" w:eastAsia="ko-KR"/>
        </w:rPr>
        <w:drawing>
          <wp:inline distT="0" distB="0" distL="0" distR="0" wp14:anchorId="5CBBD0DE" wp14:editId="55F00B6D">
            <wp:extent cx="3336898" cy="207897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40527" cy="2081240"/>
                    </a:xfrm>
                    <a:prstGeom prst="rect">
                      <a:avLst/>
                    </a:prstGeom>
                    <a:noFill/>
                  </pic:spPr>
                </pic:pic>
              </a:graphicData>
            </a:graphic>
          </wp:inline>
        </w:drawing>
      </w:r>
    </w:p>
    <w:p w14:paraId="04350226" w14:textId="1BAAF5CC" w:rsidR="001C452F" w:rsidRDefault="001C452F" w:rsidP="009D2EC0">
      <w:pPr>
        <w:rPr>
          <w:rFonts w:eastAsia="SimSun"/>
          <w:b/>
          <w:u w:val="single"/>
        </w:rPr>
      </w:pPr>
      <w:r w:rsidRPr="001C452F">
        <w:rPr>
          <w:rFonts w:eastAsia="SimSun"/>
          <w:b/>
          <w:u w:val="single"/>
        </w:rPr>
        <w:t>MTK:</w:t>
      </w:r>
    </w:p>
    <w:p w14:paraId="2203B0DB" w14:textId="77777777" w:rsidR="001C452F" w:rsidRPr="001C452F" w:rsidRDefault="001C452F" w:rsidP="00AA5AE4">
      <w:pPr>
        <w:pStyle w:val="ListParagraph"/>
        <w:numPr>
          <w:ilvl w:val="0"/>
          <w:numId w:val="35"/>
        </w:numPr>
        <w:rPr>
          <w:rFonts w:ascii="Times New Roman" w:eastAsia="SimSun" w:hAnsi="Times New Roman"/>
          <w:sz w:val="20"/>
          <w:lang w:eastAsia="zh-CN"/>
        </w:rPr>
      </w:pPr>
      <w:r w:rsidRPr="001C452F">
        <w:rPr>
          <w:rFonts w:ascii="Times New Roman" w:eastAsia="SimSun" w:hAnsi="Times New Roman"/>
          <w:sz w:val="20"/>
          <w:lang w:eastAsia="zh-CN"/>
        </w:rPr>
        <w:t xml:space="preserve">For NR Rel-16, out-of-order HARQ feedback, support of Solution 4, Alt-2: Some scheduling conditions should be defined. If not satisfied, the UE drops the processing of the first scheduled PUSCH. The scheduling condition is the following: </w:t>
      </w:r>
    </w:p>
    <w:p w14:paraId="02A47EC7" w14:textId="77777777" w:rsidR="001C452F" w:rsidRPr="001C452F" w:rsidRDefault="001C452F" w:rsidP="00AA5AE4">
      <w:pPr>
        <w:pStyle w:val="ListParagraph"/>
        <w:numPr>
          <w:ilvl w:val="0"/>
          <w:numId w:val="34"/>
        </w:numPr>
        <w:spacing w:after="180"/>
        <w:rPr>
          <w:rFonts w:ascii="Times New Roman" w:hAnsi="Times New Roman"/>
          <w:sz w:val="20"/>
        </w:rPr>
      </w:pPr>
      <w:r w:rsidRPr="001C452F">
        <w:rPr>
          <w:rFonts w:ascii="Times New Roman" w:hAnsi="Times New Roman"/>
          <w:sz w:val="20"/>
        </w:rPr>
        <w:lastRenderedPageBreak/>
        <w:t>if the earlier PDSCH requires processing time larger than the later PDSCH, the UE may skip decoding the earlier PDSCH when it’s within X symbols from the later PDSCH. FFS the value of X.</w:t>
      </w:r>
    </w:p>
    <w:p w14:paraId="08A44BFC" w14:textId="2FDF6D49" w:rsidR="001C452F" w:rsidRDefault="001C452F" w:rsidP="009D2EC0">
      <w:pPr>
        <w:rPr>
          <w:rFonts w:eastAsia="SimSun"/>
          <w:b/>
          <w:u w:val="single"/>
        </w:rPr>
      </w:pPr>
    </w:p>
    <w:p w14:paraId="29705E31" w14:textId="56DA3B04" w:rsidR="001C452F" w:rsidRDefault="001C452F" w:rsidP="001C452F">
      <w:pPr>
        <w:jc w:val="center"/>
        <w:rPr>
          <w:rFonts w:eastAsia="SimSun"/>
          <w:b/>
          <w:u w:val="single"/>
        </w:rPr>
      </w:pPr>
      <w:r w:rsidRPr="00946779">
        <w:rPr>
          <w:noProof/>
          <w:lang w:val="en-US" w:eastAsia="ko-KR"/>
        </w:rPr>
        <w:drawing>
          <wp:inline distT="0" distB="0" distL="0" distR="0" wp14:anchorId="0D16F1A8" wp14:editId="003982EA">
            <wp:extent cx="3669313" cy="946006"/>
            <wp:effectExtent l="0" t="0" r="762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t="4587" b="4600"/>
                    <a:stretch/>
                  </pic:blipFill>
                  <pic:spPr bwMode="auto">
                    <a:xfrm>
                      <a:off x="0" y="0"/>
                      <a:ext cx="3673423" cy="947066"/>
                    </a:xfrm>
                    <a:prstGeom prst="rect">
                      <a:avLst/>
                    </a:prstGeom>
                    <a:noFill/>
                    <a:ln>
                      <a:noFill/>
                    </a:ln>
                    <a:extLst>
                      <a:ext uri="{53640926-AAD7-44D8-BBD7-CCE9431645EC}">
                        <a14:shadowObscured xmlns:a14="http://schemas.microsoft.com/office/drawing/2010/main"/>
                      </a:ext>
                    </a:extLst>
                  </pic:spPr>
                </pic:pic>
              </a:graphicData>
            </a:graphic>
          </wp:inline>
        </w:drawing>
      </w:r>
    </w:p>
    <w:p w14:paraId="42902B71" w14:textId="20B44FEA" w:rsidR="001C452F" w:rsidRDefault="001C452F" w:rsidP="009D2EC0">
      <w:pPr>
        <w:rPr>
          <w:rFonts w:eastAsia="SimSun"/>
          <w:b/>
          <w:u w:val="single"/>
        </w:rPr>
      </w:pPr>
    </w:p>
    <w:p w14:paraId="32421265" w14:textId="77777777" w:rsidR="00DB4F78" w:rsidRPr="00540B14" w:rsidRDefault="00DB4F78" w:rsidP="00DB4F78">
      <w:pPr>
        <w:rPr>
          <w:rFonts w:eastAsia="Malgun Gothic"/>
          <w:b/>
          <w:u w:val="single"/>
          <w:lang w:eastAsia="ko-KR"/>
        </w:rPr>
      </w:pPr>
      <w:r w:rsidRPr="00540B14">
        <w:rPr>
          <w:rFonts w:eastAsia="Malgun Gothic" w:hint="eastAsia"/>
          <w:b/>
          <w:u w:val="single"/>
          <w:lang w:eastAsia="ko-KR"/>
        </w:rPr>
        <w:t>L</w:t>
      </w:r>
      <w:r w:rsidRPr="00540B14">
        <w:rPr>
          <w:rFonts w:eastAsia="Malgun Gothic"/>
          <w:b/>
          <w:u w:val="single"/>
          <w:lang w:eastAsia="ko-KR"/>
        </w:rPr>
        <w:t xml:space="preserve">GE: </w:t>
      </w:r>
    </w:p>
    <w:p w14:paraId="2BC87347" w14:textId="77777777" w:rsidR="00DB4F78" w:rsidRPr="00DB4F78" w:rsidRDefault="00DB4F78" w:rsidP="00DB4F78">
      <w:pPr>
        <w:pStyle w:val="ListParagraph"/>
        <w:numPr>
          <w:ilvl w:val="0"/>
          <w:numId w:val="43"/>
        </w:numPr>
        <w:rPr>
          <w:rFonts w:ascii="Times New Roman" w:hAnsi="Times New Roman"/>
          <w:sz w:val="20"/>
        </w:rPr>
      </w:pPr>
      <w:r w:rsidRPr="00DB4F78">
        <w:rPr>
          <w:rFonts w:ascii="Times New Roman" w:hAnsi="Times New Roman" w:hint="eastAsia"/>
          <w:sz w:val="20"/>
        </w:rPr>
        <w:t>In case of out-of-order HARQ-ACK, solution 3 or solution 4 with alternative 2 can be further considered.</w:t>
      </w:r>
    </w:p>
    <w:p w14:paraId="43FB2251" w14:textId="7BDE98E0" w:rsidR="00DB4F78" w:rsidRPr="00DB4F78" w:rsidRDefault="00DB4F78" w:rsidP="00DB4F78">
      <w:pPr>
        <w:pStyle w:val="ListParagraph"/>
        <w:numPr>
          <w:ilvl w:val="1"/>
          <w:numId w:val="43"/>
        </w:numPr>
        <w:spacing w:line="256" w:lineRule="auto"/>
        <w:rPr>
          <w:rFonts w:ascii="Times New Roman" w:hAnsi="Times New Roman"/>
          <w:sz w:val="20"/>
        </w:rPr>
      </w:pPr>
      <w:r w:rsidRPr="00DB4F78">
        <w:rPr>
          <w:rFonts w:ascii="Times New Roman" w:hAnsi="Times New Roman" w:hint="eastAsia"/>
          <w:sz w:val="20"/>
        </w:rPr>
        <w:t>FFS on scheduling condition (e.g., number of RBs, TBS, number of layers, and the gap between the two PUCCHs carrying HARQ-ACK).</w:t>
      </w:r>
    </w:p>
    <w:p w14:paraId="12506BBE" w14:textId="77777777" w:rsidR="00DB4F78" w:rsidRPr="00DB4F78" w:rsidRDefault="00DB4F78" w:rsidP="009D2EC0">
      <w:pPr>
        <w:rPr>
          <w:rFonts w:eastAsia="SimSun"/>
          <w:b/>
          <w:u w:val="single"/>
        </w:rPr>
      </w:pPr>
    </w:p>
    <w:p w14:paraId="5620BF8E" w14:textId="519ACBB4" w:rsidR="00E06206" w:rsidRDefault="00BE3D2C" w:rsidP="009D2EC0">
      <w:pPr>
        <w:rPr>
          <w:rFonts w:eastAsia="SimSun"/>
          <w:b/>
          <w:u w:val="single"/>
        </w:rPr>
      </w:pPr>
      <w:r>
        <w:rPr>
          <w:rFonts w:eastAsia="SimSun"/>
          <w:b/>
          <w:u w:val="single"/>
        </w:rPr>
        <w:t>CMCC:</w:t>
      </w:r>
    </w:p>
    <w:p w14:paraId="5DA198FB" w14:textId="4A000D9E" w:rsidR="00BE3D2C" w:rsidRDefault="00BE3D2C" w:rsidP="00AA5AE4">
      <w:pPr>
        <w:pStyle w:val="ListParagraph"/>
        <w:numPr>
          <w:ilvl w:val="0"/>
          <w:numId w:val="35"/>
        </w:numPr>
        <w:spacing w:beforeLines="50" w:before="120"/>
        <w:rPr>
          <w:rFonts w:ascii="Times New Roman" w:eastAsiaTheme="minorEastAsia" w:hAnsi="Times New Roman"/>
          <w:sz w:val="20"/>
        </w:rPr>
      </w:pPr>
      <w:r w:rsidRPr="00BE3D2C">
        <w:rPr>
          <w:rFonts w:ascii="Times New Roman" w:eastAsiaTheme="minorEastAsia" w:hAnsi="Times New Roman"/>
          <w:sz w:val="20"/>
        </w:rPr>
        <w:t>The UE processes both the first and second channels under some conditions, e.g. using the CA capability. The conditions are reported as a UE capability. If the UE does not have the capability mentioned above, UE drops (terminates) the processing of the first scheduled PDSCH if some scheduling conditions are not satisfied. How to define the scheduling conditions needs to be further studied.</w:t>
      </w:r>
    </w:p>
    <w:p w14:paraId="7F173CF0" w14:textId="645DE096" w:rsidR="00BE3D2C" w:rsidRPr="00BE3D2C" w:rsidRDefault="00BE3D2C" w:rsidP="00AA5AE4">
      <w:pPr>
        <w:pStyle w:val="ListParagraph"/>
        <w:numPr>
          <w:ilvl w:val="1"/>
          <w:numId w:val="35"/>
        </w:numPr>
        <w:spacing w:beforeLines="50" w:before="120"/>
        <w:rPr>
          <w:rFonts w:ascii="Times New Roman" w:eastAsiaTheme="minorEastAsia" w:hAnsi="Times New Roman"/>
          <w:b/>
          <w:sz w:val="20"/>
        </w:rPr>
      </w:pPr>
      <w:r w:rsidRPr="00BE3D2C">
        <w:rPr>
          <w:rFonts w:ascii="Times New Roman" w:eastAsiaTheme="minorEastAsia" w:hAnsi="Times New Roman"/>
          <w:b/>
          <w:sz w:val="20"/>
          <w:u w:val="single"/>
        </w:rPr>
        <w:t>Feature lead comment</w:t>
      </w:r>
      <w:r w:rsidRPr="00BE3D2C">
        <w:rPr>
          <w:rFonts w:ascii="Times New Roman" w:eastAsiaTheme="minorEastAsia" w:hAnsi="Times New Roman"/>
          <w:b/>
          <w:sz w:val="20"/>
        </w:rPr>
        <w:t>: It is not clear how the CA capability and the additional scheduling conditions should be tied together.</w:t>
      </w:r>
    </w:p>
    <w:p w14:paraId="3A859C1F" w14:textId="239AD085" w:rsidR="00BE3D2C" w:rsidRDefault="00BE3D2C" w:rsidP="00BE3D2C">
      <w:pPr>
        <w:rPr>
          <w:rFonts w:eastAsia="SimSun"/>
          <w:b/>
          <w:u w:val="single"/>
        </w:rPr>
      </w:pPr>
    </w:p>
    <w:p w14:paraId="053E3B9D" w14:textId="5583E617" w:rsidR="006A2A12" w:rsidRDefault="006A2A12" w:rsidP="00BE3D2C">
      <w:pPr>
        <w:rPr>
          <w:rFonts w:eastAsia="SimSun"/>
          <w:b/>
          <w:u w:val="single"/>
        </w:rPr>
      </w:pPr>
      <w:proofErr w:type="spellStart"/>
      <w:r>
        <w:rPr>
          <w:rFonts w:eastAsia="SimSun"/>
          <w:b/>
          <w:u w:val="single"/>
        </w:rPr>
        <w:t>Spreadtrum</w:t>
      </w:r>
      <w:proofErr w:type="spellEnd"/>
      <w:r>
        <w:rPr>
          <w:rFonts w:eastAsia="SimSun"/>
          <w:b/>
          <w:u w:val="single"/>
        </w:rPr>
        <w:t>:</w:t>
      </w:r>
    </w:p>
    <w:p w14:paraId="727CE20B" w14:textId="77777777" w:rsidR="006A2A12" w:rsidRPr="006A2A12" w:rsidRDefault="006A2A12" w:rsidP="00AA5AE4">
      <w:pPr>
        <w:pStyle w:val="ListParagraph"/>
        <w:numPr>
          <w:ilvl w:val="0"/>
          <w:numId w:val="35"/>
        </w:numPr>
        <w:rPr>
          <w:rFonts w:ascii="Times New Roman" w:hAnsi="Times New Roman"/>
          <w:sz w:val="20"/>
          <w:lang w:eastAsia="zh-CN"/>
        </w:rPr>
      </w:pPr>
      <w:r w:rsidRPr="006A2A12">
        <w:rPr>
          <w:rFonts w:ascii="Times New Roman" w:hAnsi="Times New Roman"/>
          <w:sz w:val="20"/>
          <w:lang w:eastAsia="zh-CN"/>
        </w:rPr>
        <w:t xml:space="preserve">Solution 4 should be supported for out-of-order HARQ-ACK. </w:t>
      </w:r>
    </w:p>
    <w:p w14:paraId="3BF8B782" w14:textId="77777777" w:rsidR="006A2A12" w:rsidRPr="006A2A12" w:rsidRDefault="006A2A12" w:rsidP="00AA5AE4">
      <w:pPr>
        <w:pStyle w:val="ListParagraph"/>
        <w:numPr>
          <w:ilvl w:val="1"/>
          <w:numId w:val="35"/>
        </w:numPr>
        <w:spacing w:afterLines="50" w:after="120"/>
        <w:rPr>
          <w:rFonts w:ascii="Times New Roman" w:hAnsi="Times New Roman"/>
          <w:sz w:val="20"/>
          <w:lang w:eastAsia="zh-CN"/>
        </w:rPr>
      </w:pPr>
      <w:r w:rsidRPr="006A2A12">
        <w:rPr>
          <w:rFonts w:ascii="Times New Roman" w:hAnsi="Times New Roman"/>
          <w:sz w:val="20"/>
          <w:lang w:eastAsia="zh-CN"/>
        </w:rPr>
        <w:t>Alt2 should be supported for determining whether the UE drops the first PDSCH.</w:t>
      </w:r>
    </w:p>
    <w:p w14:paraId="4FA4C546" w14:textId="77777777" w:rsidR="006A2A12" w:rsidRPr="006A2A12" w:rsidRDefault="006A2A12" w:rsidP="00AA5AE4">
      <w:pPr>
        <w:pStyle w:val="ListParagraph"/>
        <w:numPr>
          <w:ilvl w:val="1"/>
          <w:numId w:val="35"/>
        </w:numPr>
        <w:spacing w:afterLines="50" w:after="120"/>
        <w:rPr>
          <w:rFonts w:ascii="Times New Roman" w:hAnsi="Times New Roman"/>
          <w:sz w:val="20"/>
          <w:lang w:eastAsia="zh-CN"/>
        </w:rPr>
      </w:pPr>
      <w:r w:rsidRPr="006A2A12">
        <w:rPr>
          <w:rFonts w:ascii="Times New Roman" w:hAnsi="Times New Roman"/>
          <w:sz w:val="20"/>
          <w:lang w:eastAsia="zh-CN"/>
        </w:rPr>
        <w:t>d should be SCS dependent and the value of d should be FFS.</w:t>
      </w:r>
    </w:p>
    <w:p w14:paraId="7F310078" w14:textId="77777777" w:rsidR="006A2A12" w:rsidRPr="006A2A12" w:rsidRDefault="006A2A12" w:rsidP="00AA5AE4">
      <w:pPr>
        <w:pStyle w:val="ListParagraph"/>
        <w:numPr>
          <w:ilvl w:val="1"/>
          <w:numId w:val="35"/>
        </w:numPr>
        <w:spacing w:afterLines="50" w:after="120"/>
        <w:rPr>
          <w:rFonts w:ascii="Times New Roman" w:hAnsi="Times New Roman"/>
          <w:sz w:val="20"/>
          <w:lang w:eastAsia="zh-CN"/>
        </w:rPr>
      </w:pPr>
      <w:r w:rsidRPr="006A2A12">
        <w:rPr>
          <w:rFonts w:ascii="Times New Roman" w:hAnsi="Times New Roman"/>
          <w:sz w:val="20"/>
          <w:lang w:eastAsia="zh-CN"/>
        </w:rPr>
        <w:t>Dropping the processing of the first PDSCH on a different serving cell should be up to UE’s implementation.</w:t>
      </w:r>
    </w:p>
    <w:p w14:paraId="401EE595" w14:textId="395FFBA3" w:rsidR="006A2A12" w:rsidRDefault="006A2A12" w:rsidP="006A2A12">
      <w:pPr>
        <w:rPr>
          <w:rFonts w:eastAsia="SimSun"/>
          <w:b/>
          <w:u w:val="single"/>
        </w:rPr>
      </w:pPr>
    </w:p>
    <w:p w14:paraId="324571A3" w14:textId="11CF364D" w:rsidR="002048C8" w:rsidRDefault="002048C8" w:rsidP="006A2A12">
      <w:pPr>
        <w:rPr>
          <w:rFonts w:eastAsia="SimSun"/>
          <w:b/>
          <w:u w:val="single"/>
        </w:rPr>
      </w:pPr>
      <w:r>
        <w:rPr>
          <w:rFonts w:eastAsia="SimSun"/>
          <w:b/>
          <w:u w:val="single"/>
        </w:rPr>
        <w:t>Nokia:</w:t>
      </w:r>
    </w:p>
    <w:p w14:paraId="5562E2CA" w14:textId="6956EDDD" w:rsidR="002048C8" w:rsidRPr="002048C8" w:rsidRDefault="002048C8" w:rsidP="00AA5AE4">
      <w:pPr>
        <w:pStyle w:val="ListParagraph"/>
        <w:numPr>
          <w:ilvl w:val="0"/>
          <w:numId w:val="35"/>
        </w:numPr>
        <w:rPr>
          <w:rFonts w:ascii="Times New Roman" w:eastAsia="SimSun" w:hAnsi="Times New Roman"/>
          <w:sz w:val="20"/>
          <w:u w:val="single"/>
        </w:rPr>
      </w:pPr>
      <w:r w:rsidRPr="002048C8">
        <w:rPr>
          <w:rFonts w:ascii="Times New Roman" w:hAnsi="Times New Roman"/>
          <w:sz w:val="20"/>
          <w:lang w:val="en-US"/>
        </w:rPr>
        <w:t>RAN1 should specify solution 4 alternative 2 for the support of out-of-order HARQ-ACK. The scheduling conditions are pre-defined in the specifications or defined as UE capability. Details of the scheduling conditions are FFS.</w:t>
      </w:r>
    </w:p>
    <w:p w14:paraId="46F02AC0" w14:textId="22D87D43" w:rsidR="002048C8" w:rsidRDefault="002048C8" w:rsidP="00AA5AE4">
      <w:pPr>
        <w:pStyle w:val="ListParagraph"/>
        <w:numPr>
          <w:ilvl w:val="0"/>
          <w:numId w:val="35"/>
        </w:numPr>
        <w:rPr>
          <w:rFonts w:ascii="Times New Roman" w:hAnsi="Times New Roman"/>
          <w:sz w:val="20"/>
          <w:lang w:val="en-US"/>
        </w:rPr>
      </w:pPr>
      <w:r w:rsidRPr="002048C8">
        <w:rPr>
          <w:rFonts w:ascii="Times New Roman" w:hAnsi="Times New Roman"/>
          <w:sz w:val="20"/>
          <w:lang w:val="en-US"/>
        </w:rPr>
        <w:t>On dropping the processing of the first PDSCH, support alternative 1: dropping the processing of the first PDSCH on the same serving cell.</w:t>
      </w:r>
    </w:p>
    <w:p w14:paraId="664A332D" w14:textId="7701F46F" w:rsidR="00871034" w:rsidRDefault="00871034" w:rsidP="00871034">
      <w:pPr>
        <w:rPr>
          <w:rFonts w:eastAsia="Calibri"/>
          <w:lang w:val="en-US"/>
        </w:rPr>
      </w:pPr>
    </w:p>
    <w:p w14:paraId="210B4C4C" w14:textId="3A1B83C8" w:rsidR="00871034" w:rsidRDefault="00871034" w:rsidP="00871034">
      <w:pPr>
        <w:rPr>
          <w:rFonts w:eastAsia="Calibri"/>
          <w:b/>
          <w:u w:val="single"/>
          <w:lang w:val="en-US"/>
        </w:rPr>
      </w:pPr>
      <w:r w:rsidRPr="00871034">
        <w:rPr>
          <w:rFonts w:eastAsia="Calibri"/>
          <w:b/>
          <w:u w:val="single"/>
          <w:lang w:val="en-US"/>
        </w:rPr>
        <w:t>III:</w:t>
      </w:r>
    </w:p>
    <w:p w14:paraId="15F2D752" w14:textId="77777777" w:rsidR="00871034" w:rsidRPr="00871034" w:rsidRDefault="00871034" w:rsidP="00AA5AE4">
      <w:pPr>
        <w:pStyle w:val="ListParagraph"/>
        <w:numPr>
          <w:ilvl w:val="0"/>
          <w:numId w:val="43"/>
        </w:numPr>
        <w:rPr>
          <w:rFonts w:ascii="Times New Roman" w:eastAsia="PMingLiU" w:hAnsi="Times New Roman"/>
          <w:kern w:val="2"/>
          <w:sz w:val="20"/>
          <w:lang w:val="en-US" w:eastAsia="zh-TW"/>
        </w:rPr>
      </w:pPr>
      <w:r w:rsidRPr="00871034">
        <w:rPr>
          <w:rFonts w:ascii="Times New Roman" w:eastAsia="PMingLiU" w:hAnsi="Times New Roman"/>
          <w:kern w:val="2"/>
          <w:sz w:val="20"/>
          <w:lang w:val="en-US" w:eastAsia="zh-TW"/>
        </w:rPr>
        <w:t>In view of limited UE capability, Alt.1 in Solution 4 is supported, however, following issues need to be clarified.</w:t>
      </w:r>
    </w:p>
    <w:p w14:paraId="6B7CF3B3" w14:textId="7EB58D18" w:rsidR="00871034" w:rsidRPr="00871034" w:rsidRDefault="00871034" w:rsidP="00AA5AE4">
      <w:pPr>
        <w:pStyle w:val="ListParagraph"/>
        <w:numPr>
          <w:ilvl w:val="1"/>
          <w:numId w:val="43"/>
        </w:numPr>
        <w:rPr>
          <w:rFonts w:ascii="Times New Roman" w:eastAsia="PMingLiU" w:hAnsi="Times New Roman"/>
          <w:kern w:val="2"/>
          <w:sz w:val="20"/>
          <w:lang w:val="en-US" w:eastAsia="zh-TW"/>
        </w:rPr>
      </w:pPr>
      <w:r w:rsidRPr="00871034">
        <w:rPr>
          <w:rFonts w:ascii="Times New Roman" w:eastAsia="PMingLiU" w:hAnsi="Times New Roman"/>
          <w:kern w:val="2"/>
          <w:sz w:val="20"/>
          <w:lang w:val="en-US" w:eastAsia="zh-TW"/>
        </w:rPr>
        <w:t>Dropping Rule of Alt.1 need to consider increased processing time of second PDSCH before dropping. If timing condition is still satisfied then UE performs dropping. Otherwise, UE’s behavior is FFS, e.g., UE proceed the processing of first PDSCH or not.</w:t>
      </w:r>
    </w:p>
    <w:p w14:paraId="4C9B6752" w14:textId="432C55EF" w:rsidR="00871034" w:rsidRPr="0052026D" w:rsidRDefault="00871034" w:rsidP="00AA5AE4">
      <w:pPr>
        <w:pStyle w:val="ListParagraph"/>
        <w:numPr>
          <w:ilvl w:val="1"/>
          <w:numId w:val="43"/>
        </w:numPr>
        <w:rPr>
          <w:rFonts w:ascii="Times New Roman" w:hAnsi="Times New Roman"/>
          <w:b/>
          <w:sz w:val="18"/>
          <w:u w:val="single"/>
          <w:lang w:val="en-US"/>
        </w:rPr>
      </w:pPr>
      <w:r w:rsidRPr="00871034">
        <w:rPr>
          <w:rFonts w:ascii="Times New Roman" w:eastAsia="PMingLiU" w:hAnsi="Times New Roman"/>
          <w:kern w:val="2"/>
          <w:sz w:val="20"/>
          <w:lang w:val="en-US" w:eastAsia="zh-TW"/>
        </w:rPr>
        <w:t>UE’s follow up behavior of dropped PDSCH should be clarified, e.g., UE may either transmit NACK or DTX at the assigned PUCCH resource for the first PDSCH</w:t>
      </w:r>
      <w:r>
        <w:rPr>
          <w:rFonts w:ascii="Times New Roman" w:eastAsia="PMingLiU" w:hAnsi="Times New Roman"/>
          <w:kern w:val="2"/>
          <w:sz w:val="20"/>
          <w:lang w:val="en-US" w:eastAsia="zh-TW"/>
        </w:rPr>
        <w:t>.</w:t>
      </w:r>
    </w:p>
    <w:p w14:paraId="16E9952F" w14:textId="77777777" w:rsidR="0052026D" w:rsidRPr="0052026D" w:rsidRDefault="0052026D" w:rsidP="0052026D">
      <w:pPr>
        <w:rPr>
          <w:rFonts w:eastAsia="Calibri"/>
          <w:b/>
          <w:sz w:val="18"/>
          <w:u w:val="single"/>
          <w:lang w:val="en-US"/>
        </w:rPr>
      </w:pPr>
    </w:p>
    <w:p w14:paraId="4286AD39" w14:textId="3AA2C9D2" w:rsidR="0052026D" w:rsidRPr="0052026D" w:rsidRDefault="0052026D" w:rsidP="00AA5AE4">
      <w:pPr>
        <w:pStyle w:val="ListParagraph"/>
        <w:numPr>
          <w:ilvl w:val="0"/>
          <w:numId w:val="43"/>
        </w:numPr>
        <w:rPr>
          <w:rFonts w:ascii="Times New Roman" w:hAnsi="Times New Roman"/>
          <w:sz w:val="20"/>
          <w:lang w:val="en-US"/>
        </w:rPr>
      </w:pPr>
      <w:r w:rsidRPr="0052026D">
        <w:rPr>
          <w:rFonts w:ascii="Times New Roman" w:hAnsi="Times New Roman"/>
          <w:sz w:val="20"/>
          <w:lang w:val="en-US"/>
        </w:rPr>
        <w:lastRenderedPageBreak/>
        <w:t>In view of aggressive UE capability, Alt.2 in Solution 4 is supported, however, following scheduling condition need to be added.</w:t>
      </w:r>
    </w:p>
    <w:p w14:paraId="6548D852" w14:textId="33C51A4D" w:rsidR="0052026D" w:rsidRDefault="0052026D" w:rsidP="00AA5AE4">
      <w:pPr>
        <w:pStyle w:val="ListParagraph"/>
        <w:numPr>
          <w:ilvl w:val="1"/>
          <w:numId w:val="43"/>
        </w:numPr>
        <w:rPr>
          <w:rFonts w:ascii="Times New Roman" w:hAnsi="Times New Roman"/>
          <w:sz w:val="20"/>
          <w:lang w:val="en-US"/>
        </w:rPr>
      </w:pPr>
      <w:r w:rsidRPr="0052026D">
        <w:rPr>
          <w:rFonts w:ascii="Times New Roman" w:hAnsi="Times New Roman"/>
          <w:sz w:val="20"/>
          <w:lang w:val="en-US"/>
        </w:rPr>
        <w:t xml:space="preserve">One of scheduling conditions includes gap between the end of second PDSCH and start of PUCCH carrying HARQ-ACK for first PDSCH. The value of increased processing time for first PDSCH is a function of the gap length. And if the scheduling timing cannot be satisfied, UE can be dropped it or postponed it to a later location. Otherwise, both PDSCHs are processed according to the indicated timing.     </w:t>
      </w:r>
    </w:p>
    <w:p w14:paraId="2B8EC721" w14:textId="13ABCB4A" w:rsidR="001251C5" w:rsidRDefault="001251C5" w:rsidP="001251C5">
      <w:pPr>
        <w:rPr>
          <w:rFonts w:eastAsia="Calibri"/>
          <w:lang w:val="en-US"/>
        </w:rPr>
      </w:pPr>
    </w:p>
    <w:p w14:paraId="40A2828A" w14:textId="0CE2E6B2" w:rsidR="001251C5" w:rsidRPr="001251C5" w:rsidRDefault="001251C5" w:rsidP="001251C5">
      <w:pPr>
        <w:rPr>
          <w:rFonts w:eastAsia="Calibri"/>
          <w:b/>
          <w:u w:val="single"/>
          <w:lang w:val="en-US"/>
        </w:rPr>
      </w:pPr>
      <w:r w:rsidRPr="001251C5">
        <w:rPr>
          <w:rFonts w:eastAsia="Calibri"/>
          <w:b/>
          <w:u w:val="single"/>
          <w:lang w:val="en-US"/>
        </w:rPr>
        <w:t>CATT:</w:t>
      </w:r>
    </w:p>
    <w:p w14:paraId="1BEC8CBD" w14:textId="5CDFFE3C" w:rsidR="001251C5" w:rsidRDefault="001251C5" w:rsidP="001251C5">
      <w:pPr>
        <w:pStyle w:val="Header"/>
        <w:spacing w:after="120"/>
        <w:jc w:val="both"/>
        <w:rPr>
          <w:rFonts w:ascii="Times New Roman" w:eastAsiaTheme="minorEastAsia" w:hAnsi="Times New Roman"/>
          <w:b w:val="0"/>
          <w:sz w:val="20"/>
          <w:lang w:eastAsia="zh-CN"/>
        </w:rPr>
      </w:pPr>
      <w:r w:rsidRPr="001251C5">
        <w:rPr>
          <w:rFonts w:ascii="Times New Roman" w:eastAsiaTheme="minorEastAsia" w:hAnsi="Times New Roman"/>
          <w:b w:val="0"/>
          <w:sz w:val="20"/>
          <w:lang w:eastAsia="zh-CN"/>
        </w:rPr>
        <w:t>For out-of-order HARQ-ACK feedback, if the time interval between the two HARQ-ACK feedbacks is not shorter than the PDSCH processing time of the first PDSCH, UE processes the first PDSCH; otherwise, UE terminates the processing of the first PDSCH.</w:t>
      </w:r>
    </w:p>
    <w:p w14:paraId="182919E4" w14:textId="7BD30E5A" w:rsidR="001251C5" w:rsidRDefault="001251C5" w:rsidP="001251C5">
      <w:pPr>
        <w:pStyle w:val="Header"/>
        <w:spacing w:after="120"/>
        <w:jc w:val="both"/>
        <w:rPr>
          <w:rFonts w:ascii="Times New Roman" w:eastAsiaTheme="minorEastAsia" w:hAnsi="Times New Roman"/>
          <w:b w:val="0"/>
          <w:sz w:val="20"/>
          <w:lang w:eastAsia="zh-CN"/>
        </w:rPr>
      </w:pPr>
    </w:p>
    <w:p w14:paraId="6ADA7A52" w14:textId="1916AE19" w:rsidR="001251C5" w:rsidRPr="001251C5" w:rsidRDefault="001251C5" w:rsidP="001251C5">
      <w:pPr>
        <w:pStyle w:val="Header"/>
        <w:spacing w:after="120"/>
        <w:jc w:val="center"/>
        <w:rPr>
          <w:rFonts w:ascii="Times New Roman" w:eastAsiaTheme="minorEastAsia" w:hAnsi="Times New Roman"/>
          <w:b w:val="0"/>
          <w:sz w:val="20"/>
          <w:lang w:eastAsia="zh-CN"/>
        </w:rPr>
      </w:pPr>
      <w:r>
        <w:rPr>
          <w:rFonts w:ascii="Times New Roman" w:eastAsia="Times New Roman" w:hAnsi="Times New Roman"/>
          <w:sz w:val="20"/>
        </w:rPr>
        <w:object w:dxaOrig="6180" w:dyaOrig="2850" w14:anchorId="062A1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85pt;height:142.35pt" o:ole="">
            <v:imagedata r:id="rId14" o:title=""/>
          </v:shape>
          <o:OLEObject Type="Embed" ProgID="Visio.Drawing.11" ShapeID="_x0000_i1025" DrawAspect="Content" ObjectID="_1616439796" r:id="rId15"/>
        </w:object>
      </w:r>
    </w:p>
    <w:p w14:paraId="08E6137D" w14:textId="6CCB250E" w:rsidR="002048C8" w:rsidRDefault="002048C8" w:rsidP="006A2A12">
      <w:pPr>
        <w:rPr>
          <w:rFonts w:eastAsia="SimSun"/>
          <w:b/>
          <w:u w:val="single"/>
        </w:rPr>
      </w:pPr>
    </w:p>
    <w:p w14:paraId="4859815F" w14:textId="05AC0518" w:rsidR="00BE34A3" w:rsidRDefault="00BE34A3" w:rsidP="006A2A12">
      <w:pPr>
        <w:rPr>
          <w:rFonts w:eastAsia="SimSun"/>
          <w:b/>
          <w:u w:val="single"/>
        </w:rPr>
      </w:pPr>
      <w:r>
        <w:rPr>
          <w:rFonts w:eastAsia="SimSun"/>
          <w:b/>
          <w:u w:val="single"/>
        </w:rPr>
        <w:t>Sharp:</w:t>
      </w:r>
    </w:p>
    <w:p w14:paraId="66A1EB42" w14:textId="0A7DE175" w:rsidR="00BE34A3" w:rsidRPr="00BE34A3" w:rsidRDefault="00BE34A3" w:rsidP="00AA5AE4">
      <w:pPr>
        <w:pStyle w:val="ListParagraph"/>
        <w:numPr>
          <w:ilvl w:val="0"/>
          <w:numId w:val="46"/>
        </w:numPr>
        <w:snapToGrid w:val="0"/>
        <w:spacing w:before="240" w:after="240"/>
        <w:rPr>
          <w:rFonts w:ascii="Times New Roman" w:hAnsi="Times New Roman"/>
          <w:sz w:val="20"/>
        </w:rPr>
      </w:pPr>
      <w:r w:rsidRPr="00BE34A3">
        <w:rPr>
          <w:rFonts w:ascii="Times New Roman" w:hAnsi="Times New Roman"/>
          <w:sz w:val="20"/>
          <w:lang w:eastAsia="zh-CN"/>
        </w:rPr>
        <w:t xml:space="preserve">For out-of-order HARQ, solution 4 with Alt2 is preferred. </w:t>
      </w:r>
    </w:p>
    <w:p w14:paraId="6075E8B9" w14:textId="034F3D08" w:rsidR="00563AA3" w:rsidRPr="00563AA3" w:rsidRDefault="00563AA3" w:rsidP="00563AA3">
      <w:pPr>
        <w:pStyle w:val="Heading2"/>
        <w:rPr>
          <w:rFonts w:ascii="Times New Roman" w:hAnsi="Times New Roman"/>
        </w:rPr>
      </w:pPr>
      <w:r w:rsidRPr="00563AA3">
        <w:rPr>
          <w:rFonts w:ascii="Times New Roman" w:hAnsi="Times New Roman"/>
        </w:rPr>
        <w:t>Additional Proposals on OOO HARQ</w:t>
      </w:r>
    </w:p>
    <w:p w14:paraId="1FB28A2A" w14:textId="77777777" w:rsidR="00563AA3" w:rsidRPr="0078665D" w:rsidRDefault="00563AA3" w:rsidP="00563AA3">
      <w:pPr>
        <w:rPr>
          <w:b/>
          <w:u w:val="single"/>
        </w:rPr>
      </w:pPr>
      <w:r w:rsidRPr="0078665D">
        <w:rPr>
          <w:b/>
          <w:u w:val="single"/>
        </w:rPr>
        <w:t xml:space="preserve">OPPO: </w:t>
      </w:r>
    </w:p>
    <w:p w14:paraId="1F6B3D35" w14:textId="77777777" w:rsidR="00563AA3" w:rsidRPr="0078665D" w:rsidRDefault="00563AA3" w:rsidP="00AA5AE4">
      <w:pPr>
        <w:pStyle w:val="BodyText"/>
        <w:numPr>
          <w:ilvl w:val="0"/>
          <w:numId w:val="18"/>
        </w:numPr>
        <w:rPr>
          <w:rFonts w:ascii="Times New Roman" w:eastAsiaTheme="minorEastAsia" w:hAnsi="Times New Roman"/>
          <w:lang w:eastAsia="zh-CN"/>
        </w:rPr>
      </w:pPr>
      <w:r w:rsidRPr="00CB508B">
        <w:rPr>
          <w:rFonts w:ascii="Times New Roman" w:hAnsi="Times New Roman"/>
          <w:kern w:val="2"/>
          <w:szCs w:val="20"/>
          <w:lang w:eastAsia="zh-CN"/>
        </w:rPr>
        <w:t xml:space="preserve">If </w:t>
      </w:r>
      <w:r w:rsidRPr="00CB508B">
        <w:rPr>
          <w:rFonts w:ascii="Times New Roman" w:eastAsiaTheme="minorEastAsia" w:hAnsi="Times New Roman"/>
          <w:lang w:eastAsia="zh-CN"/>
        </w:rPr>
        <w:t>p</w:t>
      </w:r>
      <w:r w:rsidRPr="00CB508B">
        <w:rPr>
          <w:rFonts w:ascii="Times New Roman" w:hAnsi="Times New Roman"/>
          <w:color w:val="000000"/>
          <w:kern w:val="2"/>
          <w:szCs w:val="20"/>
          <w:lang w:eastAsia="zh-CN"/>
        </w:rPr>
        <w:t xml:space="preserve">riority indication is supported and configured in DL grant, UE does not expect the </w:t>
      </w:r>
      <w:r w:rsidRPr="00CB508B">
        <w:rPr>
          <w:rFonts w:ascii="Times New Roman" w:eastAsiaTheme="minorEastAsia" w:hAnsi="Times New Roman"/>
          <w:lang w:eastAsia="zh-CN"/>
        </w:rPr>
        <w:t>p</w:t>
      </w:r>
      <w:r w:rsidRPr="00CB508B">
        <w:rPr>
          <w:rFonts w:ascii="Times New Roman" w:hAnsi="Times New Roman"/>
          <w:color w:val="000000"/>
          <w:kern w:val="2"/>
          <w:szCs w:val="20"/>
          <w:lang w:eastAsia="zh-CN"/>
        </w:rPr>
        <w:t>riority of the later PDSCH with earlier HARQ-ACK feedback is lower than the earlier PDSCH with later HARQ-ACK feedback.</w:t>
      </w:r>
    </w:p>
    <w:p w14:paraId="4B2FBAA7" w14:textId="77777777" w:rsidR="006A21DA" w:rsidRPr="003507DD" w:rsidRDefault="006A21DA" w:rsidP="00563AA3"/>
    <w:p w14:paraId="6164E1F0" w14:textId="2901017F" w:rsidR="006A21DA" w:rsidRPr="00563AA3" w:rsidRDefault="00563AA3" w:rsidP="006A21DA">
      <w:pPr>
        <w:rPr>
          <w:b/>
          <w:u w:val="single"/>
        </w:rPr>
      </w:pPr>
      <w:r w:rsidRPr="00563AA3">
        <w:rPr>
          <w:b/>
          <w:u w:val="single"/>
        </w:rPr>
        <w:t>Ericsson:</w:t>
      </w:r>
    </w:p>
    <w:p w14:paraId="67F2F558" w14:textId="77777777" w:rsidR="00563AA3" w:rsidRPr="00563AA3" w:rsidRDefault="00563AA3" w:rsidP="00AA5AE4">
      <w:pPr>
        <w:pStyle w:val="Proposal"/>
        <w:numPr>
          <w:ilvl w:val="0"/>
          <w:numId w:val="18"/>
        </w:numPr>
        <w:rPr>
          <w:rFonts w:ascii="Times New Roman" w:hAnsi="Times New Roman" w:cs="Times New Roman"/>
          <w:b w:val="0"/>
        </w:rPr>
      </w:pPr>
      <w:bookmarkStart w:id="6" w:name="_Toc5140265"/>
      <w:r w:rsidRPr="00563AA3">
        <w:rPr>
          <w:rFonts w:ascii="Times New Roman" w:hAnsi="Times New Roman" w:cs="Times New Roman"/>
          <w:b w:val="0"/>
        </w:rPr>
        <w:t>For out-of-order PDCSH operation, the cases should be supported, where earlier PDSCH processing is associated with Capability 1 and the following PDSCH is associated with Capability 1 or 2.</w:t>
      </w:r>
      <w:bookmarkEnd w:id="6"/>
    </w:p>
    <w:p w14:paraId="311CE90D" w14:textId="1DCA77BD" w:rsidR="006A21DA" w:rsidRDefault="006A21DA" w:rsidP="007C14D7"/>
    <w:p w14:paraId="7B6059EF" w14:textId="7795C42F" w:rsidR="007C14D7" w:rsidRPr="00403E37" w:rsidRDefault="007C14D7" w:rsidP="007C14D7">
      <w:pPr>
        <w:rPr>
          <w:b/>
          <w:u w:val="single"/>
        </w:rPr>
      </w:pPr>
      <w:r w:rsidRPr="00403E37">
        <w:rPr>
          <w:b/>
          <w:u w:val="single"/>
        </w:rPr>
        <w:t>ZTE:</w:t>
      </w:r>
    </w:p>
    <w:p w14:paraId="4794366F" w14:textId="745B0C93" w:rsidR="007C14D7" w:rsidRDefault="007C14D7" w:rsidP="00AA5AE4">
      <w:pPr>
        <w:pStyle w:val="ListParagraph"/>
        <w:numPr>
          <w:ilvl w:val="0"/>
          <w:numId w:val="18"/>
        </w:numPr>
        <w:rPr>
          <w:rFonts w:ascii="Times New Roman" w:hAnsi="Times New Roman"/>
          <w:sz w:val="20"/>
        </w:rPr>
      </w:pPr>
      <w:r w:rsidRPr="007C14D7">
        <w:rPr>
          <w:rFonts w:ascii="Times New Roman" w:hAnsi="Times New Roman"/>
          <w:sz w:val="20"/>
        </w:rPr>
        <w:t xml:space="preserve">If the OOO is restricted across </w:t>
      </w:r>
      <w:proofErr w:type="spellStart"/>
      <w:r w:rsidRPr="007C14D7">
        <w:rPr>
          <w:rFonts w:ascii="Times New Roman" w:hAnsi="Times New Roman"/>
          <w:sz w:val="20"/>
        </w:rPr>
        <w:t>channles</w:t>
      </w:r>
      <w:proofErr w:type="spellEnd"/>
      <w:r w:rsidRPr="007C14D7">
        <w:rPr>
          <w:rFonts w:ascii="Times New Roman" w:hAnsi="Times New Roman"/>
          <w:sz w:val="20"/>
        </w:rPr>
        <w:t xml:space="preserve"> of different timeline, then URLLC with cap#2 cannot be prioritized over eMBB with cap#2.</w:t>
      </w:r>
    </w:p>
    <w:p w14:paraId="63FE5B23" w14:textId="56C36ADC" w:rsidR="007C14D7" w:rsidRPr="00A76F48" w:rsidRDefault="007C14D7" w:rsidP="00AA5AE4">
      <w:pPr>
        <w:pStyle w:val="ListParagraph"/>
        <w:numPr>
          <w:ilvl w:val="0"/>
          <w:numId w:val="18"/>
        </w:numPr>
        <w:rPr>
          <w:rFonts w:ascii="Times New Roman" w:hAnsi="Times New Roman"/>
          <w:sz w:val="20"/>
          <w:szCs w:val="20"/>
        </w:rPr>
      </w:pPr>
      <w:r w:rsidRPr="007C14D7">
        <w:rPr>
          <w:rFonts w:ascii="Times New Roman" w:hAnsi="Times New Roman"/>
          <w:iCs/>
          <w:kern w:val="2"/>
          <w:sz w:val="20"/>
          <w:szCs w:val="20"/>
          <w:lang w:val="en-US" w:eastAsia="zh-CN"/>
        </w:rPr>
        <w:t>No need to specify that out-of-order operation is allowed or not across PDSCHs with PDSCH-to-HARQ gap compatible with PDSCH processing time (N1) for capability X.</w:t>
      </w:r>
    </w:p>
    <w:p w14:paraId="21E74FB8" w14:textId="61671DF2" w:rsidR="00A76F48" w:rsidRDefault="00A76F48" w:rsidP="00A76F48"/>
    <w:p w14:paraId="4BF4BF8E" w14:textId="6DE4AF44" w:rsidR="00A76F48" w:rsidRPr="00A76F48" w:rsidRDefault="00A76F48" w:rsidP="00A76F48">
      <w:pPr>
        <w:rPr>
          <w:b/>
          <w:u w:val="single"/>
        </w:rPr>
      </w:pPr>
      <w:r w:rsidRPr="00A76F48">
        <w:rPr>
          <w:b/>
          <w:u w:val="single"/>
        </w:rPr>
        <w:t>Intel:</w:t>
      </w:r>
    </w:p>
    <w:p w14:paraId="40FB1C83" w14:textId="29FB800A" w:rsidR="00403E37" w:rsidRPr="00A76F48" w:rsidRDefault="00A76F48" w:rsidP="00AA5AE4">
      <w:pPr>
        <w:pStyle w:val="ListParagraph"/>
        <w:numPr>
          <w:ilvl w:val="0"/>
          <w:numId w:val="29"/>
        </w:numPr>
        <w:rPr>
          <w:rFonts w:ascii="Times New Roman" w:hAnsi="Times New Roman"/>
          <w:sz w:val="20"/>
        </w:rPr>
      </w:pPr>
      <w:r w:rsidRPr="00A76F48">
        <w:rPr>
          <w:rFonts w:ascii="Times New Roman" w:hAnsi="Times New Roman"/>
          <w:sz w:val="20"/>
        </w:rPr>
        <w:lastRenderedPageBreak/>
        <w:t xml:space="preserve">Out-of-order operation should be allowed across channels of the same processing timeline. </w:t>
      </w:r>
    </w:p>
    <w:p w14:paraId="52BF4D58" w14:textId="1523DFD4" w:rsidR="00403E37" w:rsidRDefault="00403E37" w:rsidP="00403E37">
      <w:pPr>
        <w:rPr>
          <w:b/>
          <w:u w:val="single"/>
        </w:rPr>
      </w:pPr>
    </w:p>
    <w:p w14:paraId="0B06B563" w14:textId="3DB16D7E" w:rsidR="00894231" w:rsidRPr="00A76F48" w:rsidRDefault="00894231" w:rsidP="00894231">
      <w:pPr>
        <w:rPr>
          <w:b/>
          <w:u w:val="single"/>
        </w:rPr>
      </w:pPr>
      <w:r>
        <w:rPr>
          <w:b/>
          <w:u w:val="single"/>
        </w:rPr>
        <w:t>Samsung</w:t>
      </w:r>
      <w:r w:rsidRPr="00A76F48">
        <w:rPr>
          <w:b/>
          <w:u w:val="single"/>
        </w:rPr>
        <w:t>:</w:t>
      </w:r>
    </w:p>
    <w:p w14:paraId="6900E73C" w14:textId="08D3E286" w:rsidR="00894231" w:rsidRPr="00894231" w:rsidRDefault="00894231" w:rsidP="00AA5AE4">
      <w:pPr>
        <w:pStyle w:val="ListParagraph"/>
        <w:numPr>
          <w:ilvl w:val="0"/>
          <w:numId w:val="29"/>
        </w:numPr>
        <w:rPr>
          <w:rFonts w:ascii="Times New Roman" w:hAnsi="Times New Roman"/>
          <w:sz w:val="20"/>
          <w:lang w:eastAsia="ko-KR"/>
        </w:rPr>
      </w:pPr>
      <w:r>
        <w:rPr>
          <w:rFonts w:ascii="Times New Roman" w:hAnsi="Times New Roman"/>
          <w:sz w:val="20"/>
          <w:lang w:eastAsia="ko-KR"/>
        </w:rPr>
        <w:t xml:space="preserve">RAN1 </w:t>
      </w:r>
      <w:r w:rsidRPr="00894231">
        <w:rPr>
          <w:rFonts w:ascii="Times New Roman" w:hAnsi="Times New Roman"/>
          <w:sz w:val="20"/>
          <w:lang w:eastAsia="ko-KR"/>
        </w:rPr>
        <w:t xml:space="preserve">Should consider out of order PDSCH to HARQ-ACK in case of PDSCH repetition. </w:t>
      </w:r>
    </w:p>
    <w:p w14:paraId="1C4E8310" w14:textId="0BF68561" w:rsidR="00894231" w:rsidRDefault="00894231" w:rsidP="00894231">
      <w:pPr>
        <w:rPr>
          <w:b/>
          <w:u w:val="single"/>
        </w:rPr>
      </w:pPr>
    </w:p>
    <w:p w14:paraId="7A1D4659" w14:textId="7883D51C" w:rsidR="00C44E9F" w:rsidRDefault="00894231" w:rsidP="002048C8">
      <w:pPr>
        <w:jc w:val="center"/>
        <w:rPr>
          <w:b/>
          <w:u w:val="single"/>
        </w:rPr>
      </w:pPr>
      <w:r>
        <w:rPr>
          <w:noProof/>
          <w:lang w:val="en-US" w:eastAsia="ko-KR"/>
        </w:rPr>
        <w:drawing>
          <wp:inline distT="0" distB="0" distL="0" distR="0" wp14:anchorId="1E051F0B" wp14:editId="4C7325F4">
            <wp:extent cx="3321429" cy="80396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3427" cy="804451"/>
                    </a:xfrm>
                    <a:prstGeom prst="rect">
                      <a:avLst/>
                    </a:prstGeom>
                    <a:noFill/>
                  </pic:spPr>
                </pic:pic>
              </a:graphicData>
            </a:graphic>
          </wp:inline>
        </w:drawing>
      </w:r>
    </w:p>
    <w:p w14:paraId="3D82FD51" w14:textId="40248F76" w:rsidR="006A2A12" w:rsidRDefault="006A2A12" w:rsidP="006A2A12">
      <w:pPr>
        <w:rPr>
          <w:b/>
        </w:rPr>
      </w:pPr>
    </w:p>
    <w:p w14:paraId="55A06CF2" w14:textId="7184F56D" w:rsidR="006A2A12" w:rsidRDefault="006A2A12" w:rsidP="006A2A12">
      <w:pPr>
        <w:rPr>
          <w:b/>
          <w:u w:val="single"/>
        </w:rPr>
      </w:pPr>
      <w:proofErr w:type="spellStart"/>
      <w:r w:rsidRPr="006A2A12">
        <w:rPr>
          <w:b/>
          <w:u w:val="single"/>
        </w:rPr>
        <w:t>Spreadtrum</w:t>
      </w:r>
      <w:proofErr w:type="spellEnd"/>
      <w:r w:rsidRPr="006A2A12">
        <w:rPr>
          <w:b/>
          <w:u w:val="single"/>
        </w:rPr>
        <w:t>:</w:t>
      </w:r>
    </w:p>
    <w:p w14:paraId="14C846EB" w14:textId="74937A58" w:rsidR="006A2A12" w:rsidRPr="002048C8" w:rsidRDefault="006A2A12" w:rsidP="00AA5AE4">
      <w:pPr>
        <w:pStyle w:val="ListParagraph"/>
        <w:numPr>
          <w:ilvl w:val="0"/>
          <w:numId w:val="38"/>
        </w:numPr>
        <w:rPr>
          <w:rFonts w:ascii="Times New Roman" w:hAnsi="Times New Roman"/>
          <w:sz w:val="18"/>
          <w:u w:val="single"/>
        </w:rPr>
      </w:pPr>
      <w:r w:rsidRPr="006A2A12">
        <w:rPr>
          <w:rFonts w:ascii="Times New Roman" w:hAnsi="Times New Roman"/>
          <w:sz w:val="20"/>
          <w:lang w:eastAsia="zh-CN"/>
        </w:rPr>
        <w:t>Out-of-order operation is NOT allowed across PDSCHs with PDSCH-to-HARQ gap compatible with PDSCH processing time (N1) for capability X.</w:t>
      </w:r>
    </w:p>
    <w:p w14:paraId="58C986D1" w14:textId="5B468736" w:rsidR="002048C8" w:rsidRDefault="002048C8" w:rsidP="002048C8">
      <w:pPr>
        <w:rPr>
          <w:sz w:val="18"/>
          <w:u w:val="single"/>
        </w:rPr>
      </w:pPr>
    </w:p>
    <w:p w14:paraId="3BBDFE8E" w14:textId="243E8B45" w:rsidR="002048C8" w:rsidRPr="00AA1AA0" w:rsidRDefault="002048C8" w:rsidP="002048C8">
      <w:pPr>
        <w:rPr>
          <w:b/>
          <w:u w:val="single"/>
        </w:rPr>
      </w:pPr>
      <w:r w:rsidRPr="00AA1AA0">
        <w:rPr>
          <w:b/>
          <w:u w:val="single"/>
        </w:rPr>
        <w:t>Nokia:</w:t>
      </w:r>
    </w:p>
    <w:p w14:paraId="07767F3C" w14:textId="557E2F44" w:rsidR="00AA1AA0" w:rsidRPr="00E7640B" w:rsidRDefault="002048C8" w:rsidP="00AA5AE4">
      <w:pPr>
        <w:pStyle w:val="ListParagraph"/>
        <w:numPr>
          <w:ilvl w:val="0"/>
          <w:numId w:val="38"/>
        </w:numPr>
        <w:rPr>
          <w:rFonts w:ascii="Times New Roman" w:hAnsi="Times New Roman"/>
          <w:sz w:val="20"/>
          <w:lang w:val="en-US"/>
        </w:rPr>
      </w:pPr>
      <w:r w:rsidRPr="002048C8">
        <w:rPr>
          <w:rFonts w:ascii="Times New Roman" w:hAnsi="Times New Roman"/>
          <w:sz w:val="20"/>
          <w:lang w:val="en-US"/>
        </w:rPr>
        <w:t xml:space="preserve">Support out-of-order HARQ-ACK across two PDSCHs associated with different PDSCH processing capabilities. </w:t>
      </w:r>
    </w:p>
    <w:p w14:paraId="4386ED8A" w14:textId="77777777" w:rsidR="00AA1AA0" w:rsidRDefault="00AA1AA0" w:rsidP="002048C8">
      <w:pPr>
        <w:rPr>
          <w:b/>
          <w:u w:val="single"/>
        </w:rPr>
      </w:pPr>
    </w:p>
    <w:p w14:paraId="4B45CD0C" w14:textId="69343AEA" w:rsidR="004D0F93" w:rsidRDefault="00AA1AA0" w:rsidP="002048C8">
      <w:pPr>
        <w:rPr>
          <w:b/>
          <w:u w:val="single"/>
        </w:rPr>
      </w:pPr>
      <w:r w:rsidRPr="00AA1AA0">
        <w:rPr>
          <w:b/>
          <w:u w:val="single"/>
        </w:rPr>
        <w:t>DOCOMO:</w:t>
      </w:r>
    </w:p>
    <w:p w14:paraId="407C6594" w14:textId="77777777" w:rsidR="004D0F93" w:rsidRPr="004D0F93" w:rsidRDefault="004D0F93" w:rsidP="004D0F93">
      <w:pPr>
        <w:pStyle w:val="TH"/>
        <w:rPr>
          <w:rFonts w:ascii="Times New Roman" w:hAnsi="Times New Roman"/>
          <w:sz w:val="18"/>
        </w:rPr>
      </w:pPr>
      <w:r w:rsidRPr="004D0F93">
        <w:rPr>
          <w:rFonts w:ascii="Times New Roman" w:hAnsi="Times New Roman"/>
          <w:bCs/>
          <w:sz w:val="18"/>
          <w:szCs w:val="21"/>
          <w:lang w:eastAsia="zh-CN"/>
        </w:rPr>
        <w:t>Analysis of possible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23"/>
        <w:gridCol w:w="1417"/>
        <w:gridCol w:w="1843"/>
        <w:gridCol w:w="1985"/>
        <w:gridCol w:w="1589"/>
        <w:gridCol w:w="1725"/>
      </w:tblGrid>
      <w:tr w:rsidR="004D0F93" w:rsidRPr="00BB208D" w14:paraId="48F2C4C6" w14:textId="77777777" w:rsidTr="009F1F99">
        <w:trPr>
          <w:cantSplit/>
          <w:jc w:val="center"/>
        </w:trPr>
        <w:tc>
          <w:tcPr>
            <w:tcW w:w="1423" w:type="dxa"/>
            <w:shd w:val="clear" w:color="auto" w:fill="E0E0E0"/>
          </w:tcPr>
          <w:p w14:paraId="7F51B35B"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Design aspect</w:t>
            </w:r>
          </w:p>
        </w:tc>
        <w:tc>
          <w:tcPr>
            <w:tcW w:w="1417" w:type="dxa"/>
            <w:shd w:val="clear" w:color="auto" w:fill="E0E0E0"/>
          </w:tcPr>
          <w:p w14:paraId="7C5AAD08"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Solution 1</w:t>
            </w:r>
          </w:p>
        </w:tc>
        <w:tc>
          <w:tcPr>
            <w:tcW w:w="1843" w:type="dxa"/>
            <w:shd w:val="clear" w:color="auto" w:fill="E0E0E0"/>
          </w:tcPr>
          <w:p w14:paraId="3DACF93A"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Solution 2</w:t>
            </w:r>
          </w:p>
        </w:tc>
        <w:tc>
          <w:tcPr>
            <w:tcW w:w="1985" w:type="dxa"/>
            <w:shd w:val="clear" w:color="auto" w:fill="E0E0E0"/>
          </w:tcPr>
          <w:p w14:paraId="2FE20083" w14:textId="77777777" w:rsidR="004D0F93" w:rsidRPr="004D0F93" w:rsidRDefault="004D0F93" w:rsidP="009F1F99">
            <w:pPr>
              <w:pStyle w:val="TAH"/>
              <w:rPr>
                <w:rFonts w:ascii="Times New Roman" w:hAnsi="Times New Roman"/>
                <w:sz w:val="20"/>
                <w:szCs w:val="18"/>
              </w:rPr>
            </w:pPr>
            <w:r w:rsidRPr="004D0F93">
              <w:rPr>
                <w:rFonts w:ascii="Times New Roman" w:eastAsia="Meiryo UI" w:hAnsi="Times New Roman"/>
                <w:b w:val="0"/>
                <w:bCs/>
                <w:kern w:val="24"/>
                <w:sz w:val="20"/>
                <w:szCs w:val="18"/>
              </w:rPr>
              <w:t>Solution 3</w:t>
            </w:r>
          </w:p>
        </w:tc>
        <w:tc>
          <w:tcPr>
            <w:tcW w:w="1589" w:type="dxa"/>
            <w:shd w:val="clear" w:color="auto" w:fill="E0E0E0"/>
          </w:tcPr>
          <w:p w14:paraId="0C3A5E49" w14:textId="77777777" w:rsidR="004D0F93" w:rsidRPr="004D0F93" w:rsidRDefault="004D0F93" w:rsidP="009F1F99">
            <w:pPr>
              <w:pStyle w:val="TAH"/>
              <w:rPr>
                <w:rFonts w:ascii="Times New Roman" w:eastAsia="Meiryo UI" w:hAnsi="Times New Roman"/>
                <w:b w:val="0"/>
                <w:bCs/>
                <w:kern w:val="24"/>
                <w:sz w:val="20"/>
                <w:szCs w:val="18"/>
                <w:lang w:eastAsia="ja-JP"/>
              </w:rPr>
            </w:pPr>
            <w:r w:rsidRPr="004D0F93">
              <w:rPr>
                <w:rFonts w:ascii="Times New Roman" w:eastAsia="Meiryo UI" w:hAnsi="Times New Roman"/>
                <w:b w:val="0"/>
                <w:bCs/>
                <w:kern w:val="24"/>
                <w:sz w:val="20"/>
                <w:szCs w:val="18"/>
                <w:lang w:eastAsia="ja-JP"/>
              </w:rPr>
              <w:t>Solution 4-1</w:t>
            </w:r>
          </w:p>
        </w:tc>
        <w:tc>
          <w:tcPr>
            <w:tcW w:w="1725" w:type="dxa"/>
            <w:shd w:val="clear" w:color="auto" w:fill="E0E0E0"/>
          </w:tcPr>
          <w:p w14:paraId="363FCEF1" w14:textId="77777777" w:rsidR="004D0F93" w:rsidRPr="004D0F93" w:rsidRDefault="004D0F93" w:rsidP="009F1F99">
            <w:pPr>
              <w:pStyle w:val="TAH"/>
              <w:rPr>
                <w:rFonts w:ascii="Times New Roman" w:eastAsia="Meiryo UI" w:hAnsi="Times New Roman"/>
                <w:b w:val="0"/>
                <w:bCs/>
                <w:kern w:val="24"/>
                <w:sz w:val="20"/>
                <w:szCs w:val="18"/>
                <w:lang w:eastAsia="ja-JP"/>
              </w:rPr>
            </w:pPr>
            <w:r w:rsidRPr="004D0F93">
              <w:rPr>
                <w:rFonts w:ascii="Times New Roman" w:eastAsia="Meiryo UI" w:hAnsi="Times New Roman"/>
                <w:b w:val="0"/>
                <w:bCs/>
                <w:kern w:val="24"/>
                <w:sz w:val="20"/>
                <w:szCs w:val="18"/>
                <w:lang w:eastAsia="ja-JP"/>
              </w:rPr>
              <w:t>Solution 4-2</w:t>
            </w:r>
          </w:p>
        </w:tc>
      </w:tr>
      <w:tr w:rsidR="004D0F93" w:rsidRPr="00BB208D" w14:paraId="41323474" w14:textId="77777777" w:rsidTr="009F1F99">
        <w:trPr>
          <w:cantSplit/>
          <w:jc w:val="center"/>
        </w:trPr>
        <w:tc>
          <w:tcPr>
            <w:tcW w:w="1423" w:type="dxa"/>
            <w:vAlign w:val="center"/>
          </w:tcPr>
          <w:p w14:paraId="2473B5E0" w14:textId="77777777" w:rsidR="004D0F93" w:rsidRPr="004D0F93" w:rsidRDefault="004D0F93" w:rsidP="009F1F99">
            <w:pPr>
              <w:pStyle w:val="TAC"/>
              <w:rPr>
                <w:rFonts w:ascii="Times New Roman" w:hAnsi="Times New Roman"/>
                <w:sz w:val="20"/>
                <w:szCs w:val="18"/>
                <w:lang w:eastAsia="ja-JP"/>
              </w:rPr>
            </w:pPr>
            <w:r w:rsidRPr="004D0F93">
              <w:rPr>
                <w:rFonts w:ascii="Times New Roman" w:eastAsia="Meiryo UI" w:hAnsi="Times New Roman"/>
                <w:kern w:val="24"/>
                <w:sz w:val="20"/>
                <w:szCs w:val="18"/>
              </w:rPr>
              <w:t>UE implementation</w:t>
            </w:r>
            <w:r w:rsidRPr="004D0F93">
              <w:rPr>
                <w:rFonts w:ascii="Times New Roman" w:eastAsia="Meiryo UI" w:hAnsi="Times New Roman"/>
                <w:kern w:val="24"/>
                <w:sz w:val="20"/>
                <w:szCs w:val="18"/>
                <w:lang w:eastAsia="ja-JP"/>
              </w:rPr>
              <w:t xml:space="preserve"> complexity</w:t>
            </w:r>
          </w:p>
        </w:tc>
        <w:tc>
          <w:tcPr>
            <w:tcW w:w="1417" w:type="dxa"/>
          </w:tcPr>
          <w:p w14:paraId="061512F8"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Low </w:t>
            </w:r>
            <w:r w:rsidRPr="004D0F93">
              <w:rPr>
                <w:rFonts w:ascii="Segoe UI Emoji" w:eastAsia="Segoe UI Emoji" w:hAnsi="Segoe UI Emoji" w:cs="Segoe UI Emoji"/>
                <w:sz w:val="20"/>
                <w:szCs w:val="18"/>
                <w:lang w:eastAsia="ja-JP"/>
              </w:rPr>
              <w:t>😊</w:t>
            </w:r>
          </w:p>
        </w:tc>
        <w:tc>
          <w:tcPr>
            <w:tcW w:w="1843" w:type="dxa"/>
          </w:tcPr>
          <w:p w14:paraId="7185573C"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High for a UE having the capability </w:t>
            </w:r>
            <w:r w:rsidRPr="004D0F93">
              <w:rPr>
                <w:rFonts w:ascii="Segoe UI Emoji" w:eastAsia="Segoe UI Emoji" w:hAnsi="Segoe UI Emoji" w:cs="Segoe UI Emoji"/>
                <w:sz w:val="20"/>
                <w:szCs w:val="18"/>
                <w:lang w:eastAsia="ja-JP"/>
              </w:rPr>
              <w:t>☹</w:t>
            </w:r>
          </w:p>
        </w:tc>
        <w:tc>
          <w:tcPr>
            <w:tcW w:w="1985" w:type="dxa"/>
          </w:tcPr>
          <w:p w14:paraId="237079E8"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Meiryo UI" w:hAnsi="Times New Roman"/>
                <w:kern w:val="24"/>
                <w:sz w:val="20"/>
                <w:szCs w:val="18"/>
                <w:lang w:eastAsia="ja-JP"/>
              </w:rPr>
              <w:t xml:space="preserve">Depends on the condition </w:t>
            </w:r>
            <w:r w:rsidRPr="004D0F93">
              <w:rPr>
                <w:rFonts w:ascii="Segoe UI Emoji" w:eastAsia="Segoe UI Emoji" w:hAnsi="Segoe UI Emoji" w:cs="Segoe UI Emoji"/>
                <w:kern w:val="24"/>
                <w:sz w:val="20"/>
                <w:szCs w:val="18"/>
                <w:lang w:eastAsia="ja-JP"/>
              </w:rPr>
              <w:t>😐</w:t>
            </w:r>
          </w:p>
        </w:tc>
        <w:tc>
          <w:tcPr>
            <w:tcW w:w="1589" w:type="dxa"/>
          </w:tcPr>
          <w:p w14:paraId="2D017C58"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High due to always drop the 1</w:t>
            </w:r>
            <w:r w:rsidRPr="004D0F93">
              <w:rPr>
                <w:rFonts w:ascii="Times New Roman" w:eastAsia="Meiryo UI" w:hAnsi="Times New Roman"/>
                <w:kern w:val="24"/>
                <w:sz w:val="20"/>
                <w:szCs w:val="18"/>
                <w:vertAlign w:val="superscript"/>
                <w:lang w:eastAsia="ja-JP"/>
              </w:rPr>
              <w:t>st</w:t>
            </w:r>
            <w:r w:rsidRPr="004D0F93">
              <w:rPr>
                <w:rFonts w:ascii="Times New Roman" w:eastAsia="Meiryo UI" w:hAnsi="Times New Roman"/>
                <w:kern w:val="24"/>
                <w:sz w:val="20"/>
                <w:szCs w:val="18"/>
                <w:lang w:eastAsia="ja-JP"/>
              </w:rPr>
              <w:t xml:space="preserve"> PDSCH </w:t>
            </w:r>
            <w:r w:rsidRPr="004D0F93">
              <w:rPr>
                <w:rFonts w:ascii="Segoe UI Emoji" w:eastAsia="Segoe UI Emoji" w:hAnsi="Segoe UI Emoji" w:cs="Segoe UI Emoji"/>
                <w:sz w:val="20"/>
                <w:szCs w:val="18"/>
                <w:lang w:eastAsia="ja-JP"/>
              </w:rPr>
              <w:t>☹</w:t>
            </w:r>
          </w:p>
        </w:tc>
        <w:tc>
          <w:tcPr>
            <w:tcW w:w="1725" w:type="dxa"/>
          </w:tcPr>
          <w:p w14:paraId="2D0C0540"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 xml:space="preserve">Depends on the condition </w:t>
            </w:r>
            <w:r w:rsidRPr="004D0F93">
              <w:rPr>
                <w:rFonts w:ascii="Segoe UI Emoji" w:eastAsia="Segoe UI Emoji" w:hAnsi="Segoe UI Emoji" w:cs="Segoe UI Emoji"/>
                <w:kern w:val="24"/>
                <w:sz w:val="20"/>
                <w:szCs w:val="18"/>
                <w:lang w:eastAsia="ja-JP"/>
              </w:rPr>
              <w:t>😐</w:t>
            </w:r>
            <w:r w:rsidRPr="004D0F93" w:rsidDel="00F6482D">
              <w:rPr>
                <w:rFonts w:ascii="Times New Roman" w:eastAsia="Meiryo UI" w:hAnsi="Times New Roman"/>
                <w:kern w:val="24"/>
                <w:sz w:val="20"/>
                <w:szCs w:val="18"/>
                <w:lang w:eastAsia="ja-JP"/>
              </w:rPr>
              <w:t xml:space="preserve"> </w:t>
            </w:r>
          </w:p>
        </w:tc>
      </w:tr>
      <w:tr w:rsidR="004D0F93" w:rsidRPr="00BB208D" w14:paraId="62ADD962" w14:textId="77777777" w:rsidTr="009F1F99">
        <w:trPr>
          <w:cantSplit/>
          <w:jc w:val="center"/>
        </w:trPr>
        <w:tc>
          <w:tcPr>
            <w:tcW w:w="1423" w:type="dxa"/>
            <w:vAlign w:val="center"/>
          </w:tcPr>
          <w:p w14:paraId="3E131591" w14:textId="77777777" w:rsidR="004D0F93" w:rsidRPr="004D0F93" w:rsidRDefault="004D0F93" w:rsidP="009F1F99">
            <w:pPr>
              <w:pStyle w:val="TAC"/>
              <w:rPr>
                <w:rFonts w:ascii="Times New Roman" w:hAnsi="Times New Roman"/>
                <w:sz w:val="20"/>
                <w:szCs w:val="18"/>
              </w:rPr>
            </w:pPr>
            <w:r w:rsidRPr="004D0F93">
              <w:rPr>
                <w:rFonts w:ascii="Times New Roman" w:eastAsia="Meiryo UI" w:hAnsi="Times New Roman"/>
                <w:kern w:val="24"/>
                <w:sz w:val="20"/>
                <w:szCs w:val="18"/>
              </w:rPr>
              <w:t>Performance</w:t>
            </w:r>
          </w:p>
        </w:tc>
        <w:tc>
          <w:tcPr>
            <w:tcW w:w="1417" w:type="dxa"/>
          </w:tcPr>
          <w:p w14:paraId="7D2F23D4"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Middle </w:t>
            </w:r>
            <w:r w:rsidRPr="004D0F93">
              <w:rPr>
                <w:rFonts w:ascii="Segoe UI Emoji" w:eastAsia="Segoe UI Emoji" w:hAnsi="Segoe UI Emoji" w:cs="Segoe UI Emoji"/>
                <w:kern w:val="24"/>
                <w:sz w:val="20"/>
                <w:szCs w:val="18"/>
                <w:lang w:eastAsia="ja-JP"/>
              </w:rPr>
              <w:t>😐</w:t>
            </w:r>
          </w:p>
          <w:p w14:paraId="147E7926" w14:textId="77777777" w:rsidR="004D0F93" w:rsidRPr="004D0F93" w:rsidRDefault="004D0F93" w:rsidP="009F1F99">
            <w:pPr>
              <w:pStyle w:val="TAC"/>
              <w:jc w:val="left"/>
              <w:rPr>
                <w:rFonts w:ascii="Times New Roman" w:eastAsiaTheme="minorEastAsia" w:hAnsi="Times New Roman"/>
                <w:sz w:val="20"/>
                <w:szCs w:val="18"/>
                <w:lang w:eastAsia="ja-JP"/>
              </w:rPr>
            </w:pPr>
          </w:p>
          <w:p w14:paraId="52FA6778"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w:t>
            </w:r>
          </w:p>
          <w:p w14:paraId="6B603710" w14:textId="77777777" w:rsidR="004D0F93" w:rsidRPr="004D0F93" w:rsidRDefault="004D0F93" w:rsidP="009F1F99">
            <w:pPr>
              <w:pStyle w:val="TAC"/>
              <w:jc w:val="left"/>
              <w:rPr>
                <w:rFonts w:ascii="Times New Roman" w:eastAsiaTheme="minorEastAsia" w:hAnsi="Times New Roman"/>
                <w:sz w:val="20"/>
                <w:szCs w:val="18"/>
                <w:lang w:eastAsia="ja-JP"/>
              </w:rPr>
            </w:pPr>
          </w:p>
          <w:p w14:paraId="652D6429"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1</w:t>
            </w:r>
            <w:r w:rsidRPr="004D0F93">
              <w:rPr>
                <w:rFonts w:ascii="Times New Roman" w:eastAsiaTheme="minorEastAsia" w:hAnsi="Times New Roman"/>
                <w:sz w:val="20"/>
                <w:szCs w:val="18"/>
                <w:vertAlign w:val="superscript"/>
                <w:lang w:eastAsia="ja-JP"/>
              </w:rPr>
              <w:t>st</w:t>
            </w:r>
            <w:r w:rsidRPr="004D0F93">
              <w:rPr>
                <w:rFonts w:ascii="Times New Roman" w:eastAsiaTheme="minorEastAsia" w:hAnsi="Times New Roman"/>
                <w:sz w:val="20"/>
                <w:szCs w:val="18"/>
                <w:lang w:eastAsia="ja-JP"/>
              </w:rPr>
              <w:t xml:space="preserve"> PDSCH may be processed</w:t>
            </w:r>
          </w:p>
        </w:tc>
        <w:tc>
          <w:tcPr>
            <w:tcW w:w="1843" w:type="dxa"/>
          </w:tcPr>
          <w:p w14:paraId="196862C5"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High for a UE having the capability </w:t>
            </w:r>
            <w:r w:rsidRPr="004D0F93">
              <w:rPr>
                <w:rFonts w:ascii="Segoe UI Emoji" w:eastAsia="Segoe UI Emoji" w:hAnsi="Segoe UI Emoji" w:cs="Segoe UI Emoji"/>
                <w:sz w:val="20"/>
                <w:szCs w:val="18"/>
                <w:lang w:eastAsia="ja-JP"/>
              </w:rPr>
              <w:t>😊</w:t>
            </w:r>
          </w:p>
          <w:p w14:paraId="54A1EC4B" w14:textId="77777777" w:rsidR="004D0F93" w:rsidRPr="004D0F93" w:rsidRDefault="004D0F93" w:rsidP="009F1F99">
            <w:pPr>
              <w:pStyle w:val="TAC"/>
              <w:jc w:val="left"/>
              <w:rPr>
                <w:rFonts w:ascii="Times New Roman" w:eastAsiaTheme="minorEastAsia" w:hAnsi="Times New Roman"/>
                <w:sz w:val="20"/>
                <w:szCs w:val="18"/>
                <w:lang w:eastAsia="ja-JP"/>
              </w:rPr>
            </w:pPr>
          </w:p>
          <w:p w14:paraId="62F2D315"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 when the UE does not report the capability</w:t>
            </w:r>
          </w:p>
          <w:p w14:paraId="1898C4AB" w14:textId="77777777" w:rsidR="004D0F93" w:rsidRPr="004D0F93" w:rsidRDefault="004D0F93" w:rsidP="009F1F99">
            <w:pPr>
              <w:pStyle w:val="TAC"/>
              <w:jc w:val="left"/>
              <w:rPr>
                <w:rFonts w:ascii="Times New Roman" w:eastAsiaTheme="minorEastAsia" w:hAnsi="Times New Roman"/>
                <w:sz w:val="20"/>
                <w:szCs w:val="18"/>
                <w:lang w:eastAsia="ja-JP"/>
              </w:rPr>
            </w:pPr>
          </w:p>
          <w:p w14:paraId="37BD8726" w14:textId="77777777" w:rsidR="004D0F93" w:rsidRPr="004D0F93" w:rsidRDefault="004D0F93" w:rsidP="009F1F99">
            <w:pPr>
              <w:pStyle w:val="TAC"/>
              <w:jc w:val="left"/>
              <w:rPr>
                <w:rFonts w:ascii="Times New Roman" w:eastAsiaTheme="minorEastAsia" w:hAnsi="Times New Roman"/>
                <w:sz w:val="20"/>
                <w:szCs w:val="18"/>
                <w:lang w:eastAsia="ja-JP"/>
              </w:rPr>
            </w:pPr>
          </w:p>
        </w:tc>
        <w:tc>
          <w:tcPr>
            <w:tcW w:w="1985" w:type="dxa"/>
          </w:tcPr>
          <w:p w14:paraId="7CF68B07"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High for the case where the condition is satisfied</w:t>
            </w:r>
            <w:r w:rsidRPr="004D0F93">
              <w:rPr>
                <w:rFonts w:ascii="Segoe UI Emoji" w:eastAsia="Segoe UI Emoji" w:hAnsi="Segoe UI Emoji" w:cs="Segoe UI Emoji"/>
                <w:sz w:val="20"/>
                <w:szCs w:val="18"/>
                <w:lang w:eastAsia="ja-JP"/>
              </w:rPr>
              <w:t>😊</w:t>
            </w:r>
          </w:p>
          <w:p w14:paraId="19407DA9" w14:textId="77777777" w:rsidR="004D0F93" w:rsidRPr="004D0F93" w:rsidRDefault="004D0F93" w:rsidP="009F1F99">
            <w:pPr>
              <w:pStyle w:val="TAC"/>
              <w:jc w:val="left"/>
              <w:rPr>
                <w:rFonts w:ascii="Times New Roman" w:eastAsiaTheme="minorEastAsia" w:hAnsi="Times New Roman"/>
                <w:sz w:val="20"/>
                <w:szCs w:val="18"/>
                <w:lang w:eastAsia="ja-JP"/>
              </w:rPr>
            </w:pPr>
          </w:p>
          <w:p w14:paraId="5A218872"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 when conditions are not met</w:t>
            </w:r>
          </w:p>
          <w:p w14:paraId="537C6544" w14:textId="77777777" w:rsidR="004D0F93" w:rsidRPr="004D0F93" w:rsidRDefault="004D0F93" w:rsidP="009F1F99">
            <w:pPr>
              <w:pStyle w:val="TAC"/>
              <w:jc w:val="left"/>
              <w:rPr>
                <w:rFonts w:ascii="Times New Roman" w:eastAsiaTheme="minorEastAsia" w:hAnsi="Times New Roman"/>
                <w:sz w:val="20"/>
                <w:szCs w:val="18"/>
                <w:lang w:eastAsia="ja-JP"/>
              </w:rPr>
            </w:pPr>
          </w:p>
        </w:tc>
        <w:tc>
          <w:tcPr>
            <w:tcW w:w="1589" w:type="dxa"/>
          </w:tcPr>
          <w:p w14:paraId="6645B219"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Low</w:t>
            </w:r>
            <w:r w:rsidRPr="004D0F93">
              <w:rPr>
                <w:rFonts w:ascii="Segoe UI Emoji" w:eastAsia="Segoe UI Emoji" w:hAnsi="Segoe UI Emoji" w:cs="Segoe UI Emoji"/>
                <w:sz w:val="20"/>
                <w:szCs w:val="18"/>
              </w:rPr>
              <w:t>☹</w:t>
            </w:r>
          </w:p>
          <w:p w14:paraId="1ACE6577" w14:textId="77777777" w:rsidR="004D0F93" w:rsidRPr="004D0F93" w:rsidRDefault="004D0F93" w:rsidP="009F1F99">
            <w:pPr>
              <w:pStyle w:val="NormalWeb"/>
              <w:spacing w:before="0" w:beforeAutospacing="0" w:after="0" w:afterAutospacing="0"/>
              <w:rPr>
                <w:rFonts w:eastAsia="Meiryo UI"/>
                <w:kern w:val="24"/>
                <w:sz w:val="20"/>
                <w:szCs w:val="18"/>
              </w:rPr>
            </w:pPr>
          </w:p>
          <w:p w14:paraId="7B174DC9"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w:t>
            </w:r>
          </w:p>
          <w:p w14:paraId="481003C4" w14:textId="77777777" w:rsidR="004D0F93" w:rsidRPr="004D0F93" w:rsidRDefault="004D0F93" w:rsidP="009F1F99">
            <w:pPr>
              <w:pStyle w:val="NormalWeb"/>
              <w:spacing w:before="0" w:beforeAutospacing="0" w:after="0" w:afterAutospacing="0"/>
              <w:rPr>
                <w:rFonts w:eastAsia="Meiryo UI"/>
                <w:kern w:val="24"/>
                <w:sz w:val="20"/>
                <w:szCs w:val="18"/>
              </w:rPr>
            </w:pPr>
          </w:p>
          <w:p w14:paraId="296D57D6"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1</w:t>
            </w:r>
            <w:r w:rsidRPr="004D0F93">
              <w:rPr>
                <w:rFonts w:eastAsia="Meiryo UI"/>
                <w:kern w:val="24"/>
                <w:sz w:val="20"/>
                <w:szCs w:val="18"/>
                <w:vertAlign w:val="superscript"/>
              </w:rPr>
              <w:t>st</w:t>
            </w:r>
            <w:r w:rsidRPr="004D0F93">
              <w:rPr>
                <w:rFonts w:eastAsia="Meiryo UI"/>
                <w:kern w:val="24"/>
                <w:sz w:val="20"/>
                <w:szCs w:val="18"/>
              </w:rPr>
              <w:t xml:space="preserve"> PDSCH is not processed</w:t>
            </w:r>
          </w:p>
          <w:p w14:paraId="62CF7A37" w14:textId="77777777" w:rsidR="004D0F93" w:rsidRPr="004D0F93" w:rsidRDefault="004D0F93" w:rsidP="009F1F99">
            <w:pPr>
              <w:pStyle w:val="NormalWeb"/>
              <w:spacing w:before="0" w:beforeAutospacing="0" w:after="0" w:afterAutospacing="0"/>
              <w:rPr>
                <w:rFonts w:eastAsia="Meiryo UI"/>
                <w:kern w:val="24"/>
                <w:sz w:val="20"/>
                <w:szCs w:val="18"/>
              </w:rPr>
            </w:pPr>
          </w:p>
        </w:tc>
        <w:tc>
          <w:tcPr>
            <w:tcW w:w="1725" w:type="dxa"/>
          </w:tcPr>
          <w:p w14:paraId="4C908924" w14:textId="77777777" w:rsidR="004D0F93" w:rsidRPr="004D0F93" w:rsidRDefault="004D0F93" w:rsidP="009F1F99">
            <w:pPr>
              <w:pStyle w:val="NormalWeb"/>
              <w:spacing w:before="0" w:beforeAutospacing="0" w:after="0" w:afterAutospacing="0"/>
              <w:rPr>
                <w:rFonts w:eastAsia="Meiryo UI"/>
                <w:b/>
                <w:kern w:val="24"/>
                <w:sz w:val="20"/>
                <w:szCs w:val="18"/>
              </w:rPr>
            </w:pPr>
            <w:r w:rsidRPr="004D0F93">
              <w:rPr>
                <w:rFonts w:eastAsia="Meiryo UI"/>
                <w:kern w:val="24"/>
                <w:sz w:val="20"/>
                <w:szCs w:val="18"/>
              </w:rPr>
              <w:t>High for the case when the conditions are satisfied</w:t>
            </w:r>
            <w:r w:rsidRPr="004D0F93">
              <w:rPr>
                <w:rFonts w:ascii="Segoe UI Emoji" w:eastAsia="Segoe UI Emoji" w:hAnsi="Segoe UI Emoji" w:cs="Segoe UI Emoji"/>
                <w:kern w:val="24"/>
                <w:sz w:val="20"/>
                <w:szCs w:val="18"/>
              </w:rPr>
              <w:t>😊</w:t>
            </w:r>
          </w:p>
          <w:p w14:paraId="5FE9F8E7" w14:textId="77777777" w:rsidR="004D0F93" w:rsidRPr="004D0F93" w:rsidRDefault="004D0F93" w:rsidP="009F1F99">
            <w:pPr>
              <w:pStyle w:val="NormalWeb"/>
              <w:spacing w:before="0" w:beforeAutospacing="0" w:after="0" w:afterAutospacing="0"/>
              <w:rPr>
                <w:rFonts w:eastAsia="Meiryo UI"/>
                <w:kern w:val="24"/>
                <w:sz w:val="20"/>
                <w:szCs w:val="18"/>
              </w:rPr>
            </w:pPr>
          </w:p>
          <w:p w14:paraId="2DFE930E"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Not clear whether 2</w:t>
            </w:r>
            <w:r w:rsidRPr="004D0F93">
              <w:rPr>
                <w:rFonts w:ascii="Times New Roman" w:eastAsiaTheme="minorEastAsia" w:hAnsi="Times New Roman"/>
                <w:sz w:val="20"/>
                <w:szCs w:val="18"/>
                <w:vertAlign w:val="superscript"/>
                <w:lang w:eastAsia="ja-JP"/>
              </w:rPr>
              <w:t>nd</w:t>
            </w:r>
            <w:r w:rsidRPr="004D0F93">
              <w:rPr>
                <w:rFonts w:ascii="Times New Roman" w:eastAsiaTheme="minorEastAsia" w:hAnsi="Times New Roman"/>
                <w:sz w:val="20"/>
                <w:szCs w:val="18"/>
                <w:lang w:eastAsia="ja-JP"/>
              </w:rPr>
              <w:t xml:space="preserve"> PDSCH is processed when conditions are not met </w:t>
            </w:r>
          </w:p>
          <w:p w14:paraId="1A5C5176" w14:textId="77777777" w:rsidR="004D0F93" w:rsidRPr="004D0F93" w:rsidRDefault="004D0F93" w:rsidP="009F1F99">
            <w:pPr>
              <w:pStyle w:val="NormalWeb"/>
              <w:spacing w:before="0" w:beforeAutospacing="0" w:after="0" w:afterAutospacing="0"/>
              <w:rPr>
                <w:rFonts w:eastAsia="Meiryo UI"/>
                <w:kern w:val="24"/>
                <w:sz w:val="20"/>
                <w:szCs w:val="18"/>
              </w:rPr>
            </w:pPr>
          </w:p>
        </w:tc>
      </w:tr>
      <w:tr w:rsidR="004D0F93" w:rsidRPr="00BB208D" w14:paraId="5ADE74C1" w14:textId="77777777" w:rsidTr="009F1F99">
        <w:trPr>
          <w:cantSplit/>
          <w:jc w:val="center"/>
        </w:trPr>
        <w:tc>
          <w:tcPr>
            <w:tcW w:w="1423" w:type="dxa"/>
            <w:vAlign w:val="center"/>
          </w:tcPr>
          <w:p w14:paraId="42796350" w14:textId="77777777" w:rsidR="004D0F93" w:rsidRPr="004D0F93" w:rsidRDefault="004D0F93" w:rsidP="009F1F99">
            <w:pPr>
              <w:pStyle w:val="TAC"/>
              <w:rPr>
                <w:rFonts w:ascii="Times New Roman" w:hAnsi="Times New Roman"/>
                <w:sz w:val="20"/>
                <w:szCs w:val="18"/>
              </w:rPr>
            </w:pPr>
            <w:r w:rsidRPr="004D0F93">
              <w:rPr>
                <w:rFonts w:ascii="Times New Roman" w:eastAsia="Meiryo UI" w:hAnsi="Times New Roman"/>
                <w:kern w:val="24"/>
                <w:sz w:val="20"/>
                <w:szCs w:val="18"/>
              </w:rPr>
              <w:t>Spec impact</w:t>
            </w:r>
          </w:p>
        </w:tc>
        <w:tc>
          <w:tcPr>
            <w:tcW w:w="1417" w:type="dxa"/>
          </w:tcPr>
          <w:p w14:paraId="45E3BE51"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Small </w:t>
            </w:r>
            <w:r w:rsidRPr="004D0F93">
              <w:rPr>
                <w:rFonts w:ascii="Segoe UI Emoji" w:eastAsia="Segoe UI Emoji" w:hAnsi="Segoe UI Emoji" w:cs="Segoe UI Emoji"/>
                <w:sz w:val="20"/>
                <w:szCs w:val="18"/>
                <w:lang w:eastAsia="ja-JP"/>
              </w:rPr>
              <w:t>😊</w:t>
            </w:r>
          </w:p>
          <w:p w14:paraId="4D09037D"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FFS whether UE reports HARQ-ACK to 1</w:t>
            </w:r>
            <w:r w:rsidRPr="004D0F93">
              <w:rPr>
                <w:rFonts w:ascii="Times New Roman" w:eastAsiaTheme="minorEastAsia" w:hAnsi="Times New Roman"/>
                <w:sz w:val="20"/>
                <w:szCs w:val="18"/>
                <w:vertAlign w:val="superscript"/>
                <w:lang w:eastAsia="ja-JP"/>
              </w:rPr>
              <w:t>st</w:t>
            </w:r>
            <w:r w:rsidRPr="004D0F93">
              <w:rPr>
                <w:rFonts w:ascii="Times New Roman" w:eastAsiaTheme="minorEastAsia" w:hAnsi="Times New Roman"/>
                <w:sz w:val="20"/>
                <w:szCs w:val="18"/>
                <w:lang w:eastAsia="ja-JP"/>
              </w:rPr>
              <w:t xml:space="preserve"> PDSCH</w:t>
            </w:r>
          </w:p>
        </w:tc>
        <w:tc>
          <w:tcPr>
            <w:tcW w:w="1843" w:type="dxa"/>
          </w:tcPr>
          <w:p w14:paraId="6DD7B8FC"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 xml:space="preserve">Large </w:t>
            </w:r>
            <w:r w:rsidRPr="004D0F93">
              <w:rPr>
                <w:rFonts w:ascii="Segoe UI Emoji" w:eastAsia="Segoe UI Emoji" w:hAnsi="Segoe UI Emoji" w:cs="Segoe UI Emoji"/>
                <w:sz w:val="20"/>
                <w:szCs w:val="18"/>
                <w:lang w:eastAsia="ja-JP"/>
              </w:rPr>
              <w:t>☹</w:t>
            </w:r>
          </w:p>
          <w:p w14:paraId="07E08EF1" w14:textId="77777777" w:rsidR="004D0F93" w:rsidRPr="004D0F93" w:rsidRDefault="004D0F93" w:rsidP="009F1F99">
            <w:pPr>
              <w:pStyle w:val="TAC"/>
              <w:jc w:val="left"/>
              <w:rPr>
                <w:rFonts w:ascii="Times New Roman" w:eastAsiaTheme="minorEastAsia" w:hAnsi="Times New Roman"/>
                <w:sz w:val="20"/>
                <w:szCs w:val="18"/>
                <w:lang w:eastAsia="ja-JP"/>
              </w:rPr>
            </w:pPr>
            <w:r w:rsidRPr="004D0F93">
              <w:rPr>
                <w:rFonts w:ascii="Times New Roman" w:eastAsiaTheme="minorEastAsia" w:hAnsi="Times New Roman"/>
                <w:sz w:val="20"/>
                <w:szCs w:val="18"/>
                <w:lang w:eastAsia="ja-JP"/>
              </w:rPr>
              <w:t>Introduce UE capability signalling</w:t>
            </w:r>
          </w:p>
        </w:tc>
        <w:tc>
          <w:tcPr>
            <w:tcW w:w="1985" w:type="dxa"/>
          </w:tcPr>
          <w:p w14:paraId="4CD85C89"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 xml:space="preserve">Depends on the condition </w:t>
            </w:r>
            <w:r w:rsidRPr="004D0F93">
              <w:rPr>
                <w:rFonts w:ascii="Segoe UI Emoji" w:eastAsia="Meiryo UI" w:hAnsi="Segoe UI Emoji" w:cs="Segoe UI Emoji"/>
                <w:kern w:val="24"/>
                <w:sz w:val="20"/>
                <w:szCs w:val="18"/>
                <w:lang w:eastAsia="ja-JP"/>
              </w:rPr>
              <w:t>😐</w:t>
            </w:r>
          </w:p>
        </w:tc>
        <w:tc>
          <w:tcPr>
            <w:tcW w:w="1589" w:type="dxa"/>
          </w:tcPr>
          <w:p w14:paraId="2362DB53" w14:textId="77777777" w:rsidR="004D0F93" w:rsidRPr="004D0F93" w:rsidRDefault="004D0F93" w:rsidP="009F1F99">
            <w:pPr>
              <w:pStyle w:val="TAC"/>
              <w:jc w:val="left"/>
              <w:rPr>
                <w:rFonts w:ascii="Times New Roman" w:eastAsia="Meiryo UI" w:hAnsi="Times New Roman"/>
                <w:kern w:val="24"/>
                <w:sz w:val="20"/>
                <w:szCs w:val="18"/>
                <w:lang w:eastAsia="ja-JP"/>
              </w:rPr>
            </w:pPr>
            <w:r w:rsidRPr="004D0F93">
              <w:rPr>
                <w:rFonts w:ascii="Times New Roman" w:eastAsia="Meiryo UI" w:hAnsi="Times New Roman"/>
                <w:kern w:val="24"/>
                <w:sz w:val="20"/>
                <w:szCs w:val="18"/>
                <w:lang w:eastAsia="ja-JP"/>
              </w:rPr>
              <w:t xml:space="preserve">Small </w:t>
            </w:r>
            <w:r w:rsidRPr="004D0F93">
              <w:rPr>
                <w:rFonts w:ascii="Segoe UI Emoji" w:eastAsia="Meiryo UI" w:hAnsi="Segoe UI Emoji" w:cs="Segoe UI Emoji"/>
                <w:kern w:val="24"/>
                <w:sz w:val="20"/>
                <w:szCs w:val="18"/>
                <w:lang w:eastAsia="ja-JP"/>
              </w:rPr>
              <w:t>😊</w:t>
            </w:r>
          </w:p>
          <w:p w14:paraId="2284B3AE"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FFS whether UE reports HARQ-ACK to 1st PDSCH</w:t>
            </w:r>
          </w:p>
        </w:tc>
        <w:tc>
          <w:tcPr>
            <w:tcW w:w="1725" w:type="dxa"/>
          </w:tcPr>
          <w:p w14:paraId="57EDDA59" w14:textId="77777777" w:rsidR="004D0F93" w:rsidRPr="004D0F93" w:rsidRDefault="004D0F93" w:rsidP="009F1F99">
            <w:pPr>
              <w:pStyle w:val="NormalWeb"/>
              <w:spacing w:before="0" w:beforeAutospacing="0" w:after="0" w:afterAutospacing="0"/>
              <w:rPr>
                <w:rFonts w:eastAsia="Meiryo UI"/>
                <w:kern w:val="24"/>
                <w:sz w:val="20"/>
                <w:szCs w:val="18"/>
              </w:rPr>
            </w:pPr>
            <w:r w:rsidRPr="004D0F93">
              <w:rPr>
                <w:rFonts w:eastAsia="Meiryo UI"/>
                <w:kern w:val="24"/>
                <w:sz w:val="20"/>
                <w:szCs w:val="18"/>
              </w:rPr>
              <w:t xml:space="preserve">Depends on the condition </w:t>
            </w:r>
            <w:r w:rsidRPr="004D0F93">
              <w:rPr>
                <w:rFonts w:ascii="Segoe UI Emoji" w:eastAsia="Meiryo UI" w:hAnsi="Segoe UI Emoji" w:cs="Segoe UI Emoji"/>
                <w:kern w:val="24"/>
                <w:sz w:val="20"/>
                <w:szCs w:val="18"/>
              </w:rPr>
              <w:t>😐</w:t>
            </w:r>
          </w:p>
        </w:tc>
      </w:tr>
    </w:tbl>
    <w:p w14:paraId="33737F35" w14:textId="77777777" w:rsidR="004D0F93" w:rsidRPr="00AA1AA0" w:rsidRDefault="004D0F93" w:rsidP="002048C8">
      <w:pPr>
        <w:rPr>
          <w:b/>
          <w:u w:val="single"/>
        </w:rPr>
      </w:pPr>
    </w:p>
    <w:p w14:paraId="4AF1CC30" w14:textId="77777777" w:rsidR="00AA1AA0" w:rsidRPr="00AA1AA0" w:rsidRDefault="00AA1AA0" w:rsidP="00AA5AE4">
      <w:pPr>
        <w:pStyle w:val="ListParagraph"/>
        <w:numPr>
          <w:ilvl w:val="0"/>
          <w:numId w:val="38"/>
        </w:numPr>
        <w:spacing w:afterLines="50" w:after="120"/>
        <w:rPr>
          <w:rFonts w:ascii="Times New Roman" w:eastAsiaTheme="minorEastAsia" w:hAnsi="Times New Roman"/>
          <w:sz w:val="20"/>
        </w:rPr>
      </w:pPr>
      <w:r w:rsidRPr="00AA1AA0">
        <w:rPr>
          <w:rFonts w:ascii="Times New Roman" w:eastAsiaTheme="minorEastAsia" w:hAnsi="Times New Roman"/>
          <w:sz w:val="20"/>
        </w:rPr>
        <w:t>Clarify that with solution 2, 3, or 4-2, even if the UE does not have the capability or even if the condition is not met for processing both of the first PDSCH and the second PDSCH of OOO HARQ-ACK solution 2, 3, and 4-2 requires further clarification on whether the second PDSCH is processed.</w:t>
      </w:r>
    </w:p>
    <w:p w14:paraId="39331837" w14:textId="77777777" w:rsidR="00AA1AA0" w:rsidRPr="00AA1AA0" w:rsidRDefault="00AA1AA0" w:rsidP="00AA5AE4">
      <w:pPr>
        <w:pStyle w:val="ListParagraph"/>
        <w:numPr>
          <w:ilvl w:val="1"/>
          <w:numId w:val="38"/>
        </w:numPr>
        <w:spacing w:afterLines="50" w:after="120"/>
        <w:rPr>
          <w:rFonts w:ascii="Times New Roman" w:eastAsiaTheme="minorEastAsia" w:hAnsi="Times New Roman"/>
          <w:sz w:val="20"/>
        </w:rPr>
      </w:pPr>
      <w:r w:rsidRPr="00AA1AA0">
        <w:rPr>
          <w:rFonts w:ascii="Times New Roman" w:eastAsiaTheme="minorEastAsia" w:hAnsi="Times New Roman"/>
          <w:sz w:val="20"/>
        </w:rPr>
        <w:t>If yes, select solution 1 or 4-2 for out-of-order of HARQ-ACK.</w:t>
      </w:r>
    </w:p>
    <w:p w14:paraId="7834DA75" w14:textId="77777777" w:rsidR="00AA1AA0" w:rsidRPr="00AA1AA0" w:rsidRDefault="00AA1AA0" w:rsidP="00AA5AE4">
      <w:pPr>
        <w:pStyle w:val="ListParagraph"/>
        <w:numPr>
          <w:ilvl w:val="1"/>
          <w:numId w:val="38"/>
        </w:numPr>
        <w:spacing w:afterLines="50" w:after="120"/>
        <w:rPr>
          <w:rFonts w:ascii="Times New Roman" w:eastAsiaTheme="minorEastAsia" w:hAnsi="Times New Roman"/>
          <w:sz w:val="20"/>
        </w:rPr>
      </w:pPr>
      <w:r w:rsidRPr="00AA1AA0">
        <w:rPr>
          <w:rFonts w:ascii="Times New Roman" w:eastAsiaTheme="minorEastAsia" w:hAnsi="Times New Roman"/>
          <w:sz w:val="20"/>
        </w:rPr>
        <w:t>If no, select solution 1 for out-of-order HARQ-ACK.</w:t>
      </w:r>
    </w:p>
    <w:p w14:paraId="5B464916" w14:textId="4374A579" w:rsidR="00AA1AA0" w:rsidRDefault="00AA1AA0" w:rsidP="00AA5AE4">
      <w:pPr>
        <w:pStyle w:val="ListParagraph"/>
        <w:numPr>
          <w:ilvl w:val="0"/>
          <w:numId w:val="38"/>
        </w:numPr>
        <w:rPr>
          <w:rFonts w:ascii="Times New Roman" w:hAnsi="Times New Roman"/>
          <w:b/>
          <w:sz w:val="20"/>
        </w:rPr>
      </w:pPr>
      <w:r w:rsidRPr="00C44E9F">
        <w:rPr>
          <w:rFonts w:ascii="Times New Roman" w:hAnsi="Times New Roman"/>
          <w:b/>
          <w:sz w:val="20"/>
          <w:u w:val="single"/>
        </w:rPr>
        <w:t>Feature lead comment:</w:t>
      </w:r>
      <w:r w:rsidRPr="00C44E9F">
        <w:rPr>
          <w:rFonts w:ascii="Times New Roman" w:hAnsi="Times New Roman"/>
          <w:b/>
          <w:sz w:val="20"/>
        </w:rPr>
        <w:t xml:space="preserve"> </w:t>
      </w:r>
      <w:r>
        <w:rPr>
          <w:rFonts w:ascii="Times New Roman" w:hAnsi="Times New Roman"/>
          <w:b/>
          <w:sz w:val="20"/>
        </w:rPr>
        <w:t>DCM</w:t>
      </w:r>
      <w:r w:rsidRPr="00C44E9F">
        <w:rPr>
          <w:rFonts w:ascii="Times New Roman" w:hAnsi="Times New Roman"/>
          <w:b/>
          <w:sz w:val="20"/>
        </w:rPr>
        <w:t xml:space="preserve">’s </w:t>
      </w:r>
      <w:r>
        <w:rPr>
          <w:rFonts w:ascii="Times New Roman" w:hAnsi="Times New Roman"/>
          <w:b/>
          <w:sz w:val="20"/>
        </w:rPr>
        <w:t>proposal is conditional</w:t>
      </w:r>
      <w:r w:rsidRPr="00C44E9F">
        <w:rPr>
          <w:rFonts w:ascii="Times New Roman" w:hAnsi="Times New Roman"/>
          <w:b/>
          <w:sz w:val="20"/>
        </w:rPr>
        <w:t>; hence, it is not captured under any specific solution.</w:t>
      </w:r>
    </w:p>
    <w:p w14:paraId="33792E4B" w14:textId="52B3975A" w:rsidR="00AA1AA0" w:rsidRDefault="00AA1AA0" w:rsidP="002048C8">
      <w:pPr>
        <w:rPr>
          <w:sz w:val="18"/>
          <w:u w:val="single"/>
        </w:rPr>
      </w:pPr>
    </w:p>
    <w:p w14:paraId="0B1E4481" w14:textId="77777777" w:rsidR="004D0F93" w:rsidRPr="004D0F93" w:rsidRDefault="004D0F93" w:rsidP="00AA5AE4">
      <w:pPr>
        <w:pStyle w:val="ListParagraph"/>
        <w:numPr>
          <w:ilvl w:val="0"/>
          <w:numId w:val="38"/>
        </w:numPr>
        <w:spacing w:afterLines="50" w:after="120"/>
        <w:rPr>
          <w:rFonts w:ascii="Times New Roman" w:eastAsiaTheme="minorEastAsia" w:hAnsi="Times New Roman"/>
          <w:sz w:val="20"/>
        </w:rPr>
      </w:pPr>
      <w:r w:rsidRPr="004D0F93">
        <w:rPr>
          <w:rFonts w:ascii="Times New Roman" w:eastAsiaTheme="minorEastAsia" w:hAnsi="Times New Roman"/>
          <w:sz w:val="20"/>
        </w:rPr>
        <w:t>Out-of-order HARQ-ACK operation should be applied to the following case:</w:t>
      </w:r>
    </w:p>
    <w:p w14:paraId="2336CACD" w14:textId="77777777" w:rsidR="004D0F93" w:rsidRPr="004D0F93" w:rsidRDefault="004D0F93" w:rsidP="00AA5AE4">
      <w:pPr>
        <w:pStyle w:val="ListParagraph"/>
        <w:numPr>
          <w:ilvl w:val="1"/>
          <w:numId w:val="38"/>
        </w:numPr>
        <w:spacing w:afterLines="50" w:after="120"/>
        <w:rPr>
          <w:rFonts w:ascii="Times New Roman" w:eastAsiaTheme="minorEastAsia" w:hAnsi="Times New Roman"/>
          <w:sz w:val="20"/>
        </w:rPr>
      </w:pPr>
      <w:r w:rsidRPr="004D0F93">
        <w:rPr>
          <w:rFonts w:ascii="Times New Roman" w:eastAsiaTheme="minorEastAsia" w:hAnsi="Times New Roman"/>
          <w:sz w:val="20"/>
        </w:rPr>
        <w:t>UE processing capability #1 is applied for 1st PDSCH and UE processing capability #2 is applied for 2nd PDSCH</w:t>
      </w:r>
    </w:p>
    <w:p w14:paraId="080EEE52" w14:textId="5EDA67BB" w:rsidR="004D0F93" w:rsidRDefault="004D0F93" w:rsidP="00AA5AE4">
      <w:pPr>
        <w:pStyle w:val="ListParagraph"/>
        <w:numPr>
          <w:ilvl w:val="1"/>
          <w:numId w:val="38"/>
        </w:numPr>
        <w:spacing w:afterLines="50" w:after="120"/>
        <w:rPr>
          <w:rFonts w:ascii="Times New Roman" w:eastAsiaTheme="minorEastAsia" w:hAnsi="Times New Roman"/>
          <w:sz w:val="20"/>
        </w:rPr>
      </w:pPr>
      <w:r w:rsidRPr="004D0F93">
        <w:rPr>
          <w:rFonts w:ascii="Times New Roman" w:eastAsiaTheme="minorEastAsia" w:hAnsi="Times New Roman"/>
          <w:sz w:val="20"/>
        </w:rPr>
        <w:t>UE processing capability #2 is applied for both 1st and 2nd PDSCH</w:t>
      </w:r>
    </w:p>
    <w:p w14:paraId="1F6628C5" w14:textId="77777777" w:rsidR="00805591" w:rsidRPr="00805591" w:rsidRDefault="00805591" w:rsidP="00AA5AE4">
      <w:pPr>
        <w:pStyle w:val="ListParagraph"/>
        <w:numPr>
          <w:ilvl w:val="0"/>
          <w:numId w:val="38"/>
        </w:numPr>
        <w:spacing w:afterLines="50" w:after="120"/>
        <w:rPr>
          <w:rFonts w:ascii="Times New Roman" w:eastAsiaTheme="minorEastAsia" w:hAnsi="Times New Roman"/>
          <w:sz w:val="20"/>
        </w:rPr>
      </w:pPr>
      <w:r w:rsidRPr="00805591">
        <w:rPr>
          <w:rFonts w:ascii="Times New Roman" w:eastAsiaTheme="minorEastAsia" w:hAnsi="Times New Roman"/>
          <w:sz w:val="20"/>
        </w:rPr>
        <w:t xml:space="preserve">Support dynamic switching between UE processing capabilities for OOO PUSCH scheduling. </w:t>
      </w:r>
    </w:p>
    <w:p w14:paraId="2D36D221" w14:textId="77777777" w:rsidR="00805591" w:rsidRPr="00805591" w:rsidRDefault="00805591" w:rsidP="00AA5AE4">
      <w:pPr>
        <w:pStyle w:val="ListParagraph"/>
        <w:numPr>
          <w:ilvl w:val="1"/>
          <w:numId w:val="38"/>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Which processing capability to be used depends on the traffic priority.</w:t>
      </w:r>
    </w:p>
    <w:p w14:paraId="4EC232A8" w14:textId="23A4A028" w:rsidR="004D0F93" w:rsidRDefault="00805591" w:rsidP="00AA5AE4">
      <w:pPr>
        <w:pStyle w:val="ListParagraph"/>
        <w:numPr>
          <w:ilvl w:val="1"/>
          <w:numId w:val="38"/>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Discuss together with intra-UE multiplexing and UCI enhancements AIs on how to determine the priority.</w:t>
      </w:r>
    </w:p>
    <w:p w14:paraId="7DA0D706" w14:textId="0B452C09" w:rsidR="00871034" w:rsidRDefault="00871034" w:rsidP="00871034">
      <w:pPr>
        <w:spacing w:afterLines="50" w:after="120"/>
        <w:rPr>
          <w:rFonts w:eastAsia="SimSun"/>
          <w:lang w:eastAsia="zh-CN"/>
        </w:rPr>
      </w:pPr>
    </w:p>
    <w:p w14:paraId="77B6FFC0" w14:textId="23B69577" w:rsidR="00871034" w:rsidRDefault="00871034" w:rsidP="00871034">
      <w:pPr>
        <w:spacing w:afterLines="50" w:after="120"/>
        <w:rPr>
          <w:rFonts w:eastAsia="SimSun"/>
          <w:b/>
          <w:u w:val="single"/>
          <w:lang w:eastAsia="zh-CN"/>
        </w:rPr>
      </w:pPr>
      <w:r w:rsidRPr="00871034">
        <w:rPr>
          <w:rFonts w:eastAsia="SimSun"/>
          <w:b/>
          <w:u w:val="single"/>
          <w:lang w:eastAsia="zh-CN"/>
        </w:rPr>
        <w:t>III:</w:t>
      </w:r>
    </w:p>
    <w:p w14:paraId="2E90AF1A" w14:textId="64E81945" w:rsidR="00871034" w:rsidRPr="00E7640B" w:rsidRDefault="00871034" w:rsidP="00AA5AE4">
      <w:pPr>
        <w:pStyle w:val="ListParagraph"/>
        <w:numPr>
          <w:ilvl w:val="0"/>
          <w:numId w:val="43"/>
        </w:numPr>
        <w:spacing w:afterLines="50" w:after="120"/>
        <w:rPr>
          <w:rFonts w:ascii="Times New Roman" w:eastAsia="SimSun" w:hAnsi="Times New Roman"/>
          <w:b/>
          <w:sz w:val="18"/>
          <w:u w:val="single"/>
          <w:lang w:eastAsia="zh-CN"/>
        </w:rPr>
      </w:pPr>
      <w:r w:rsidRPr="00871034">
        <w:rPr>
          <w:rFonts w:ascii="Times New Roman" w:eastAsia="PMingLiU" w:hAnsi="Times New Roman"/>
          <w:kern w:val="2"/>
          <w:sz w:val="20"/>
          <w:lang w:val="en-US" w:eastAsia="zh-TW"/>
        </w:rPr>
        <w:t>A general solution to indicate traffic priority for UE to address issues of time-domain overlapping over PUSCHs/PUCCHs, HARQ-ACK codebook selection, PUCCH resource configuration for HARQ-ACK transmission is much more preferred over implicit indication hints by contradiction of scheduled resource or order. This helps UE have a clear understanding of the indicated priority profile and make proper treatments throughout whole processing flow, prevent misalignment between UE and gNB and avoid error cases which violating priority-based scheduling.</w:t>
      </w:r>
    </w:p>
    <w:p w14:paraId="77EF6E6D" w14:textId="77777777" w:rsidR="00E7640B" w:rsidRPr="009B3F03" w:rsidRDefault="00E7640B" w:rsidP="00E7640B"/>
    <w:p w14:paraId="376C55C4" w14:textId="7E3CAE2B" w:rsidR="00E7640B" w:rsidRPr="004967E7" w:rsidRDefault="00E7640B" w:rsidP="00E7640B">
      <w:pPr>
        <w:pStyle w:val="Heading2"/>
        <w:rPr>
          <w:rFonts w:ascii="Times New Roman" w:hAnsi="Times New Roman"/>
          <w:sz w:val="36"/>
        </w:rPr>
      </w:pPr>
      <w:r>
        <w:rPr>
          <w:rFonts w:ascii="Times New Roman" w:hAnsi="Times New Roman"/>
          <w:sz w:val="36"/>
        </w:rPr>
        <w:t>AI for 3GPP RAN1 #96</w:t>
      </w:r>
      <w:r w:rsidR="000F5D2F">
        <w:rPr>
          <w:rFonts w:ascii="Times New Roman" w:hAnsi="Times New Roman"/>
          <w:sz w:val="36"/>
        </w:rPr>
        <w:t>b</w:t>
      </w:r>
    </w:p>
    <w:p w14:paraId="7DFDA234" w14:textId="77777777" w:rsidR="00E7640B" w:rsidRPr="009F1F99" w:rsidRDefault="00E7640B" w:rsidP="00E7640B">
      <w:pPr>
        <w:rPr>
          <w:b/>
          <w:i/>
        </w:rPr>
      </w:pPr>
      <w:r w:rsidRPr="009F1F99">
        <w:rPr>
          <w:b/>
          <w:i/>
        </w:rPr>
        <w:t>Recommendation: Discuss the following topics during the RAN1 #96b:</w:t>
      </w:r>
    </w:p>
    <w:p w14:paraId="522317F2" w14:textId="454BA122" w:rsidR="00E7640B" w:rsidRDefault="00E7640B" w:rsidP="00AA5AE4">
      <w:pPr>
        <w:pStyle w:val="ListParagraph"/>
        <w:numPr>
          <w:ilvl w:val="0"/>
          <w:numId w:val="43"/>
        </w:numPr>
        <w:rPr>
          <w:rFonts w:ascii="Times New Roman" w:hAnsi="Times New Roman"/>
          <w:b/>
          <w:sz w:val="20"/>
        </w:rPr>
      </w:pPr>
      <w:r w:rsidRPr="00E7640B">
        <w:rPr>
          <w:rFonts w:ascii="Times New Roman" w:hAnsi="Times New Roman"/>
          <w:b/>
          <w:sz w:val="20"/>
        </w:rPr>
        <w:t>Pros and cons of solution 1-4 for supporting out-of-order HARQ</w:t>
      </w:r>
    </w:p>
    <w:p w14:paraId="017165E7" w14:textId="0970DE03" w:rsidR="00E7640B" w:rsidRPr="00E7640B" w:rsidRDefault="00E7640B" w:rsidP="00AA5AE4">
      <w:pPr>
        <w:pStyle w:val="ListParagraph"/>
        <w:numPr>
          <w:ilvl w:val="0"/>
          <w:numId w:val="43"/>
        </w:numPr>
        <w:rPr>
          <w:rFonts w:ascii="Times New Roman" w:hAnsi="Times New Roman"/>
          <w:b/>
          <w:sz w:val="20"/>
        </w:rPr>
      </w:pPr>
      <w:r>
        <w:rPr>
          <w:rFonts w:ascii="Times New Roman" w:hAnsi="Times New Roman"/>
          <w:b/>
          <w:sz w:val="20"/>
        </w:rPr>
        <w:t>The use cases for supporting out-of-order</w:t>
      </w:r>
      <w:r w:rsidR="007834F3">
        <w:rPr>
          <w:rFonts w:ascii="Times New Roman" w:hAnsi="Times New Roman"/>
          <w:b/>
          <w:sz w:val="20"/>
        </w:rPr>
        <w:t xml:space="preserve"> HARQ</w:t>
      </w:r>
      <w:r>
        <w:rPr>
          <w:rFonts w:ascii="Times New Roman" w:hAnsi="Times New Roman"/>
          <w:b/>
          <w:sz w:val="20"/>
        </w:rPr>
        <w:t xml:space="preserve"> across channels with the same processing timing</w:t>
      </w:r>
      <w:r w:rsidR="007834F3">
        <w:rPr>
          <w:rFonts w:ascii="Times New Roman" w:hAnsi="Times New Roman"/>
          <w:b/>
          <w:sz w:val="20"/>
        </w:rPr>
        <w:t xml:space="preserve"> capability</w:t>
      </w:r>
    </w:p>
    <w:p w14:paraId="58DFC020" w14:textId="38DAB8B4" w:rsidR="00E7640B" w:rsidRDefault="00E7640B" w:rsidP="00E7640B">
      <w:pPr>
        <w:spacing w:afterLines="50" w:after="120"/>
        <w:rPr>
          <w:rFonts w:eastAsia="SimSun"/>
          <w:b/>
          <w:sz w:val="18"/>
          <w:u w:val="single"/>
          <w:lang w:eastAsia="zh-CN"/>
        </w:rPr>
      </w:pPr>
    </w:p>
    <w:p w14:paraId="61299DFA" w14:textId="58B87FEA" w:rsidR="007834F3" w:rsidRPr="007834F3" w:rsidRDefault="007834F3" w:rsidP="007834F3">
      <w:pPr>
        <w:overflowPunct/>
        <w:autoSpaceDE/>
        <w:autoSpaceDN/>
        <w:adjustRightInd/>
        <w:spacing w:after="160" w:line="252" w:lineRule="auto"/>
        <w:rPr>
          <w:b/>
        </w:rPr>
      </w:pPr>
      <w:r w:rsidRPr="007834F3">
        <w:rPr>
          <w:rFonts w:eastAsia="SimSun"/>
          <w:b/>
          <w:u w:val="single"/>
          <w:lang w:eastAsia="zh-CN"/>
        </w:rPr>
        <w:t>Proposal:</w:t>
      </w:r>
      <w:r w:rsidRPr="007834F3">
        <w:rPr>
          <w:rFonts w:eastAsia="SimSun"/>
          <w:b/>
          <w:sz w:val="18"/>
          <w:lang w:eastAsia="zh-CN"/>
        </w:rPr>
        <w:t xml:space="preserve"> </w:t>
      </w:r>
      <w:r w:rsidRPr="007834F3">
        <w:rPr>
          <w:b/>
        </w:rPr>
        <w:t xml:space="preserve">The UE only expects a maximum of one OOO </w:t>
      </w:r>
      <w:r>
        <w:rPr>
          <w:b/>
        </w:rPr>
        <w:t>PDSCH</w:t>
      </w:r>
      <w:r w:rsidRPr="007834F3">
        <w:rPr>
          <w:b/>
        </w:rPr>
        <w:t>-to-</w:t>
      </w:r>
      <w:r>
        <w:rPr>
          <w:b/>
        </w:rPr>
        <w:t>HARQ</w:t>
      </w:r>
      <w:r w:rsidRPr="007834F3">
        <w:rPr>
          <w:b/>
        </w:rPr>
        <w:t xml:space="preserve"> flow on the active BWP of a given serving cell when applicable.</w:t>
      </w:r>
    </w:p>
    <w:p w14:paraId="39EC9F77" w14:textId="4D837997" w:rsidR="007834F3" w:rsidRDefault="007834F3" w:rsidP="00E7640B">
      <w:pPr>
        <w:spacing w:afterLines="50" w:after="120"/>
        <w:rPr>
          <w:rFonts w:eastAsia="SimSun"/>
          <w:b/>
          <w:sz w:val="18"/>
          <w:u w:val="single"/>
          <w:lang w:eastAsia="zh-CN"/>
        </w:rPr>
      </w:pPr>
    </w:p>
    <w:p w14:paraId="6D6E2014" w14:textId="77777777" w:rsidR="000D57E8" w:rsidRPr="0017519F" w:rsidRDefault="000D57E8" w:rsidP="000D57E8">
      <w:pPr>
        <w:rPr>
          <w:b/>
          <w:bCs/>
          <w:iCs/>
        </w:rPr>
      </w:pPr>
      <w:r w:rsidRPr="0017519F">
        <w:rPr>
          <w:b/>
          <w:bCs/>
          <w:iCs/>
          <w:highlight w:val="yellow"/>
        </w:rPr>
        <w:t>Proposal: For the support of out-of-order HARQ, solution 1 is not considered in Rel. 16.</w:t>
      </w:r>
    </w:p>
    <w:p w14:paraId="47DC6727" w14:textId="77777777" w:rsidR="000D57E8" w:rsidRPr="00E7640B" w:rsidRDefault="000D57E8" w:rsidP="00E7640B">
      <w:pPr>
        <w:spacing w:afterLines="50" w:after="120"/>
        <w:rPr>
          <w:rFonts w:eastAsia="SimSun"/>
          <w:b/>
          <w:sz w:val="18"/>
          <w:u w:val="single"/>
          <w:lang w:eastAsia="zh-CN"/>
        </w:rPr>
      </w:pPr>
    </w:p>
    <w:p w14:paraId="542A2025" w14:textId="5FC9C82B" w:rsidR="00A261FE" w:rsidRPr="005A3820" w:rsidRDefault="006A21DA" w:rsidP="00A261FE">
      <w:pPr>
        <w:pStyle w:val="Heading1"/>
        <w:rPr>
          <w:rFonts w:ascii="Times New Roman" w:hAnsi="Times New Roman"/>
          <w:sz w:val="44"/>
        </w:rPr>
      </w:pPr>
      <w:r w:rsidRPr="005A3820">
        <w:rPr>
          <w:rFonts w:ascii="Times New Roman" w:hAnsi="Times New Roman"/>
          <w:sz w:val="44"/>
        </w:rPr>
        <w:t>Out-of-Order PDCCH-to-PUSCH</w:t>
      </w:r>
      <w:r w:rsidR="00A261FE" w:rsidRPr="005A3820">
        <w:rPr>
          <w:rFonts w:ascii="Times New Roman" w:hAnsi="Times New Roman"/>
          <w:sz w:val="44"/>
        </w:rPr>
        <w:t xml:space="preserve"> </w:t>
      </w:r>
    </w:p>
    <w:p w14:paraId="71978260" w14:textId="103AED7B" w:rsidR="006A21DA" w:rsidRPr="00CB508B" w:rsidRDefault="006A21DA" w:rsidP="006A21DA">
      <w:r w:rsidRPr="00CB508B">
        <w:t>In this section, the companies’ views on solution 1-4, and their proposals are summarized</w:t>
      </w:r>
      <w:r w:rsidR="00CB508B" w:rsidRPr="00CB508B">
        <w:t>:</w:t>
      </w:r>
    </w:p>
    <w:p w14:paraId="7E9D079B" w14:textId="00ECA9E0" w:rsidR="006A21DA" w:rsidRDefault="006A21DA" w:rsidP="006A21DA">
      <w:pPr>
        <w:pStyle w:val="Heading2"/>
        <w:rPr>
          <w:rFonts w:ascii="Times New Roman" w:hAnsi="Times New Roman"/>
        </w:rPr>
      </w:pPr>
      <w:r w:rsidRPr="006A21DA">
        <w:rPr>
          <w:rFonts w:ascii="Times New Roman" w:hAnsi="Times New Roman"/>
        </w:rPr>
        <w:t>Solution 1</w:t>
      </w:r>
    </w:p>
    <w:p w14:paraId="5F822635" w14:textId="45E57692" w:rsidR="006A21DA" w:rsidRPr="00CB508B" w:rsidRDefault="006A21DA" w:rsidP="006A21DA">
      <w:r w:rsidRPr="00CB508B">
        <w:t>Under solution 1, if two PUSCHs and their associated PDCCHs are out-of-order, the UE may or may not drop the low priority PUSCH.</w:t>
      </w:r>
    </w:p>
    <w:p w14:paraId="123D94CD" w14:textId="77777777" w:rsidR="006A21DA" w:rsidRPr="006A21DA" w:rsidRDefault="006A21DA" w:rsidP="006A21DA"/>
    <w:p w14:paraId="6939D17F" w14:textId="77777777" w:rsidR="006A21DA" w:rsidRPr="006A21DA" w:rsidRDefault="006A21DA" w:rsidP="006A21DA">
      <w:pPr>
        <w:pStyle w:val="Heading3"/>
        <w:rPr>
          <w:rFonts w:ascii="Times New Roman" w:hAnsi="Times New Roman"/>
        </w:rPr>
      </w:pPr>
      <w:r w:rsidRPr="006A21DA">
        <w:rPr>
          <w:rFonts w:ascii="Times New Roman" w:hAnsi="Times New Roman"/>
        </w:rPr>
        <w:t>Benefits of Solution 1</w:t>
      </w:r>
    </w:p>
    <w:p w14:paraId="6A26EFA4" w14:textId="01BDF263" w:rsidR="006A21DA" w:rsidRDefault="00CB508B" w:rsidP="00AA5AE4">
      <w:pPr>
        <w:pStyle w:val="ListParagraph"/>
        <w:numPr>
          <w:ilvl w:val="0"/>
          <w:numId w:val="19"/>
        </w:numPr>
        <w:rPr>
          <w:rFonts w:ascii="Times New Roman" w:hAnsi="Times New Roman"/>
          <w:sz w:val="20"/>
        </w:rPr>
      </w:pPr>
      <w:r w:rsidRPr="00CB508B">
        <w:rPr>
          <w:rFonts w:ascii="Times New Roman" w:hAnsi="Times New Roman"/>
          <w:sz w:val="20"/>
        </w:rPr>
        <w:t>Considering the complexities of both specification and UE implementation, then Solution 1 is favourable. [OPPO]</w:t>
      </w:r>
    </w:p>
    <w:p w14:paraId="67891499" w14:textId="77777777" w:rsidR="004D7251" w:rsidRPr="008E5162" w:rsidRDefault="004D7251" w:rsidP="00AA5AE4">
      <w:pPr>
        <w:pStyle w:val="ListParagraph"/>
        <w:numPr>
          <w:ilvl w:val="0"/>
          <w:numId w:val="19"/>
        </w:numPr>
        <w:rPr>
          <w:rFonts w:ascii="Times New Roman" w:hAnsi="Times New Roman"/>
          <w:sz w:val="18"/>
        </w:rPr>
      </w:pPr>
      <w:r w:rsidRPr="008E5162">
        <w:rPr>
          <w:rFonts w:ascii="Times New Roman" w:eastAsiaTheme="minorEastAsia" w:hAnsi="Times New Roman"/>
          <w:sz w:val="20"/>
          <w:lang w:eastAsia="ja-JP"/>
        </w:rPr>
        <w:t>Solution 1 is the simplest from specification impacts and UE implementation perspective. [Pana]</w:t>
      </w:r>
    </w:p>
    <w:p w14:paraId="6F08808D" w14:textId="77777777" w:rsidR="007C14D7" w:rsidRPr="004D7251" w:rsidRDefault="007C14D7" w:rsidP="004D7251">
      <w:pPr>
        <w:ind w:left="360"/>
      </w:pPr>
    </w:p>
    <w:p w14:paraId="72C4661A" w14:textId="77777777" w:rsidR="006A21DA" w:rsidRDefault="006A21DA" w:rsidP="006A21DA">
      <w:pPr>
        <w:pStyle w:val="Heading3"/>
        <w:rPr>
          <w:rFonts w:ascii="Times New Roman" w:hAnsi="Times New Roman"/>
        </w:rPr>
      </w:pPr>
      <w:r w:rsidRPr="006A21DA">
        <w:rPr>
          <w:rFonts w:ascii="Times New Roman" w:hAnsi="Times New Roman"/>
        </w:rPr>
        <w:lastRenderedPageBreak/>
        <w:t>Drawbacks of Solution 1</w:t>
      </w:r>
    </w:p>
    <w:p w14:paraId="738DF97D" w14:textId="1F8E0B26" w:rsidR="006A21DA" w:rsidRPr="007C14D7" w:rsidRDefault="00DF7C98" w:rsidP="00AA5AE4">
      <w:pPr>
        <w:pStyle w:val="ListParagraph"/>
        <w:numPr>
          <w:ilvl w:val="0"/>
          <w:numId w:val="19"/>
        </w:numPr>
        <w:rPr>
          <w:rFonts w:ascii="Times New Roman" w:hAnsi="Times New Roman" w:cs="Cambria"/>
          <w:sz w:val="20"/>
        </w:rPr>
      </w:pPr>
      <w:r w:rsidRPr="00CB508B">
        <w:rPr>
          <w:rFonts w:ascii="Times New Roman" w:hAnsi="Times New Roman"/>
          <w:sz w:val="20"/>
        </w:rPr>
        <w:t>The network operation will not predictable [HW]</w:t>
      </w:r>
    </w:p>
    <w:p w14:paraId="01BD3861" w14:textId="029ECC6D" w:rsidR="007C14D7" w:rsidRPr="000E5F4B" w:rsidRDefault="007C14D7" w:rsidP="00AA5AE4">
      <w:pPr>
        <w:pStyle w:val="ListParagraph"/>
        <w:numPr>
          <w:ilvl w:val="0"/>
          <w:numId w:val="19"/>
        </w:numPr>
        <w:spacing w:beforeLines="50" w:before="120"/>
        <w:rPr>
          <w:rFonts w:ascii="Times New Roman" w:hAnsi="Times New Roman"/>
          <w:kern w:val="2"/>
          <w:sz w:val="18"/>
          <w:szCs w:val="20"/>
          <w:lang w:eastAsia="zh-CN"/>
        </w:rPr>
      </w:pPr>
      <w:r w:rsidRPr="007C14D7">
        <w:rPr>
          <w:rFonts w:ascii="Times New Roman" w:hAnsi="Times New Roman"/>
          <w:kern w:val="2"/>
          <w:sz w:val="20"/>
          <w:lang w:eastAsia="zh-CN"/>
        </w:rPr>
        <w:t xml:space="preserve">If gNB is not sure whether the UE can process and transmit the first PUSCH or not, there may exist some ambiguity between gNB and UE. </w:t>
      </w:r>
      <w:r>
        <w:rPr>
          <w:rFonts w:ascii="Times New Roman" w:hAnsi="Times New Roman"/>
          <w:kern w:val="2"/>
          <w:sz w:val="20"/>
          <w:lang w:eastAsia="zh-CN"/>
        </w:rPr>
        <w:t xml:space="preserve">To remove the ambiguity, </w:t>
      </w:r>
      <w:r w:rsidR="000E5F4B">
        <w:rPr>
          <w:rFonts w:ascii="Times New Roman" w:hAnsi="Times New Roman"/>
          <w:kern w:val="2"/>
          <w:sz w:val="20"/>
          <w:lang w:eastAsia="zh-CN"/>
        </w:rPr>
        <w:t xml:space="preserve">UE can report its capability on whether it can support OOO or not. </w:t>
      </w:r>
      <w:r w:rsidRPr="007C14D7">
        <w:rPr>
          <w:rFonts w:ascii="Times New Roman" w:hAnsi="Times New Roman"/>
          <w:kern w:val="2"/>
          <w:sz w:val="20"/>
          <w:lang w:eastAsia="zh-CN"/>
        </w:rPr>
        <w:t>[ZTE]</w:t>
      </w:r>
    </w:p>
    <w:p w14:paraId="21151CFC" w14:textId="78FCAC7B" w:rsidR="000E5F4B" w:rsidRDefault="000E5F4B" w:rsidP="00AA5AE4">
      <w:pPr>
        <w:pStyle w:val="ListParagraph"/>
        <w:numPr>
          <w:ilvl w:val="1"/>
          <w:numId w:val="19"/>
        </w:numPr>
        <w:spacing w:beforeLines="50" w:before="120"/>
        <w:rPr>
          <w:rFonts w:ascii="Times New Roman" w:hAnsi="Times New Roman"/>
          <w:b/>
          <w:kern w:val="2"/>
          <w:sz w:val="20"/>
          <w:szCs w:val="20"/>
          <w:lang w:eastAsia="zh-CN"/>
        </w:rPr>
      </w:pPr>
      <w:r w:rsidRPr="000E5F4B">
        <w:rPr>
          <w:rFonts w:ascii="Times New Roman" w:hAnsi="Times New Roman"/>
          <w:b/>
          <w:kern w:val="2"/>
          <w:sz w:val="20"/>
          <w:szCs w:val="20"/>
          <w:u w:val="single"/>
          <w:lang w:eastAsia="zh-CN"/>
        </w:rPr>
        <w:t>Feature lead comment</w:t>
      </w:r>
      <w:r w:rsidRPr="000E5F4B">
        <w:rPr>
          <w:rFonts w:ascii="Times New Roman" w:hAnsi="Times New Roman"/>
          <w:b/>
          <w:kern w:val="2"/>
          <w:sz w:val="20"/>
          <w:szCs w:val="20"/>
          <w:lang w:eastAsia="zh-CN"/>
        </w:rPr>
        <w:t>: From Proposal 1, it seems that ZTE’s preference is Solution 1; however, solution 1 does not have the UE capability signaling.</w:t>
      </w:r>
    </w:p>
    <w:p w14:paraId="1071F202" w14:textId="54663954" w:rsidR="000F04C7" w:rsidRPr="007E1025" w:rsidRDefault="000F04C7" w:rsidP="00AA5AE4">
      <w:pPr>
        <w:pStyle w:val="ListParagraph"/>
        <w:numPr>
          <w:ilvl w:val="0"/>
          <w:numId w:val="19"/>
        </w:numPr>
        <w:spacing w:beforeLines="50" w:before="120"/>
        <w:rPr>
          <w:rFonts w:ascii="Times New Roman" w:hAnsi="Times New Roman"/>
          <w:b/>
          <w:kern w:val="2"/>
          <w:sz w:val="18"/>
          <w:szCs w:val="20"/>
          <w:lang w:eastAsia="zh-CN"/>
        </w:rPr>
      </w:pPr>
      <w:r w:rsidRPr="000F04C7">
        <w:rPr>
          <w:rFonts w:ascii="Times New Roman" w:hAnsi="Times New Roman"/>
          <w:sz w:val="20"/>
          <w:lang w:eastAsia="ko-KR"/>
        </w:rPr>
        <w:t>The first scheduled PUSCH’s decoding performance can be worse if gNB assumes that a UE transmits first scheduled PUSCH in which actually the UE does not transmit PUSCH.</w:t>
      </w:r>
      <w:r>
        <w:rPr>
          <w:rFonts w:ascii="Times New Roman" w:hAnsi="Times New Roman"/>
          <w:sz w:val="20"/>
          <w:lang w:eastAsia="ko-KR"/>
        </w:rPr>
        <w:t xml:space="preserve"> [Samsung]</w:t>
      </w:r>
    </w:p>
    <w:p w14:paraId="15DB959C" w14:textId="1035C420" w:rsidR="007E1025" w:rsidRPr="00832216" w:rsidRDefault="007E1025" w:rsidP="00AA5AE4">
      <w:pPr>
        <w:pStyle w:val="ListParagraph"/>
        <w:numPr>
          <w:ilvl w:val="0"/>
          <w:numId w:val="19"/>
        </w:numPr>
        <w:rPr>
          <w:rFonts w:ascii="Times New Roman" w:hAnsi="Times New Roman"/>
          <w:b/>
          <w:sz w:val="16"/>
        </w:rPr>
      </w:pPr>
      <w:r w:rsidRPr="007E1025">
        <w:rPr>
          <w:rFonts w:ascii="Times New Roman" w:hAnsi="Times New Roman"/>
          <w:sz w:val="20"/>
        </w:rPr>
        <w:t>The same as Solution 4-Alt1 where the first PDSCH is always dropped. [Intel]</w:t>
      </w:r>
    </w:p>
    <w:p w14:paraId="3253110E" w14:textId="77777777" w:rsidR="00832216" w:rsidRPr="00832216" w:rsidRDefault="00832216" w:rsidP="00AA5AE4">
      <w:pPr>
        <w:pStyle w:val="ListParagraph"/>
        <w:numPr>
          <w:ilvl w:val="0"/>
          <w:numId w:val="19"/>
        </w:numPr>
        <w:rPr>
          <w:rFonts w:ascii="Times New Roman" w:hAnsi="Times New Roman"/>
          <w:sz w:val="20"/>
        </w:rPr>
      </w:pPr>
      <w:r w:rsidRPr="00832216">
        <w:rPr>
          <w:rFonts w:ascii="Times New Roman" w:hAnsi="Times New Roman"/>
          <w:sz w:val="20"/>
        </w:rPr>
        <w:t>The network behaviour and operation is not predictable [QC]</w:t>
      </w:r>
    </w:p>
    <w:p w14:paraId="79B1BAAA" w14:textId="77777777" w:rsidR="00832216" w:rsidRPr="00832216" w:rsidRDefault="00832216" w:rsidP="00832216">
      <w:pPr>
        <w:ind w:left="360"/>
        <w:rPr>
          <w:b/>
          <w:sz w:val="16"/>
        </w:rPr>
      </w:pPr>
    </w:p>
    <w:p w14:paraId="024965B8" w14:textId="1DD17E22" w:rsidR="00DF7C98" w:rsidRDefault="00DF7C98" w:rsidP="00DF7C98"/>
    <w:p w14:paraId="2D5D8210" w14:textId="5661C816" w:rsidR="00CB508B" w:rsidRPr="00AA36AC" w:rsidRDefault="00DF7C98" w:rsidP="00AA36AC">
      <w:pPr>
        <w:pStyle w:val="Heading3"/>
        <w:rPr>
          <w:rFonts w:ascii="Times New Roman" w:hAnsi="Times New Roman"/>
        </w:rPr>
      </w:pPr>
      <w:r w:rsidRPr="00DF7C98">
        <w:rPr>
          <w:rFonts w:ascii="Times New Roman" w:hAnsi="Times New Roman"/>
        </w:rPr>
        <w:t>Proposals</w:t>
      </w:r>
    </w:p>
    <w:p w14:paraId="56D97F93" w14:textId="25130C7B" w:rsidR="00CB508B" w:rsidRPr="00CB508B" w:rsidRDefault="00CB508B" w:rsidP="00CB508B">
      <w:pPr>
        <w:pStyle w:val="Heading3"/>
        <w:numPr>
          <w:ilvl w:val="0"/>
          <w:numId w:val="0"/>
        </w:numPr>
        <w:jc w:val="both"/>
        <w:rPr>
          <w:rFonts w:ascii="Times New Roman" w:hAnsi="Times New Roman"/>
          <w:b/>
          <w:kern w:val="2"/>
          <w:sz w:val="20"/>
          <w:u w:val="single"/>
          <w:lang w:eastAsia="zh-CN"/>
        </w:rPr>
      </w:pPr>
      <w:r w:rsidRPr="00CB508B">
        <w:rPr>
          <w:rFonts w:ascii="Times New Roman" w:hAnsi="Times New Roman"/>
          <w:b/>
          <w:kern w:val="2"/>
          <w:sz w:val="20"/>
          <w:u w:val="single"/>
          <w:lang w:eastAsia="zh-CN"/>
        </w:rPr>
        <w:t>OPPO:</w:t>
      </w:r>
    </w:p>
    <w:p w14:paraId="3E86530B" w14:textId="2548966A" w:rsidR="00CB508B" w:rsidRDefault="00CB508B" w:rsidP="00AA5AE4">
      <w:pPr>
        <w:pStyle w:val="Heading3"/>
        <w:numPr>
          <w:ilvl w:val="0"/>
          <w:numId w:val="19"/>
        </w:numPr>
        <w:jc w:val="both"/>
        <w:rPr>
          <w:rFonts w:ascii="Times New Roman" w:hAnsi="Times New Roman"/>
          <w:color w:val="000000"/>
          <w:kern w:val="2"/>
          <w:sz w:val="20"/>
          <w:lang w:eastAsia="zh-CN"/>
        </w:rPr>
      </w:pPr>
      <w:r w:rsidRPr="00CB508B">
        <w:rPr>
          <w:rFonts w:ascii="Times New Roman" w:hAnsi="Times New Roman"/>
          <w:kern w:val="2"/>
          <w:sz w:val="20"/>
          <w:lang w:eastAsia="zh-CN"/>
        </w:rPr>
        <w:t xml:space="preserve">If </w:t>
      </w:r>
      <w:r w:rsidRPr="00CB508B">
        <w:rPr>
          <w:rFonts w:ascii="Times New Roman" w:eastAsiaTheme="minorEastAsia" w:hAnsi="Times New Roman"/>
          <w:sz w:val="20"/>
          <w:lang w:eastAsia="zh-CN"/>
        </w:rPr>
        <w:t>p</w:t>
      </w:r>
      <w:r w:rsidRPr="00CB508B">
        <w:rPr>
          <w:rFonts w:ascii="Times New Roman" w:hAnsi="Times New Roman"/>
          <w:color w:val="000000"/>
          <w:kern w:val="2"/>
          <w:sz w:val="20"/>
          <w:lang w:eastAsia="zh-CN"/>
        </w:rPr>
        <w:t xml:space="preserve">riority indication is supported and configured in UL grant, UE does not expect the </w:t>
      </w:r>
      <w:r w:rsidRPr="00CB508B">
        <w:rPr>
          <w:rFonts w:ascii="Times New Roman" w:eastAsiaTheme="minorEastAsia" w:hAnsi="Times New Roman"/>
          <w:sz w:val="20"/>
          <w:lang w:eastAsia="zh-CN"/>
        </w:rPr>
        <w:t>p</w:t>
      </w:r>
      <w:r w:rsidRPr="00CB508B">
        <w:rPr>
          <w:rFonts w:ascii="Times New Roman" w:hAnsi="Times New Roman"/>
          <w:color w:val="000000"/>
          <w:kern w:val="2"/>
          <w:sz w:val="20"/>
          <w:lang w:eastAsia="zh-CN"/>
        </w:rPr>
        <w:t>riority of the earlier PUSCH with later UL grant is lower than the later PUSCH with earlier UL grant.</w:t>
      </w:r>
    </w:p>
    <w:p w14:paraId="6F2833AB" w14:textId="5447969C" w:rsidR="009A7EF6" w:rsidRPr="009A7EF6" w:rsidRDefault="009A7EF6" w:rsidP="009A7EF6">
      <w:pPr>
        <w:rPr>
          <w:rFonts w:eastAsiaTheme="minorEastAsia"/>
          <w:b/>
          <w:u w:val="single"/>
          <w:lang w:eastAsia="zh-CN"/>
        </w:rPr>
      </w:pPr>
      <w:r w:rsidRPr="009A7EF6">
        <w:rPr>
          <w:rFonts w:eastAsiaTheme="minorEastAsia"/>
          <w:b/>
          <w:u w:val="single"/>
          <w:lang w:eastAsia="zh-CN"/>
        </w:rPr>
        <w:t>vivo:</w:t>
      </w:r>
    </w:p>
    <w:p w14:paraId="07FBCC58" w14:textId="11493F7E" w:rsidR="009A7EF6" w:rsidRDefault="009A7EF6" w:rsidP="00AA5AE4">
      <w:pPr>
        <w:pStyle w:val="ListParagraph"/>
        <w:numPr>
          <w:ilvl w:val="0"/>
          <w:numId w:val="19"/>
        </w:numPr>
        <w:rPr>
          <w:rFonts w:ascii="Times New Roman" w:eastAsiaTheme="minorEastAsia" w:hAnsi="Times New Roman"/>
          <w:sz w:val="20"/>
          <w:lang w:eastAsia="zh-CN"/>
        </w:rPr>
      </w:pPr>
      <w:r w:rsidRPr="009A7EF6">
        <w:rPr>
          <w:rFonts w:ascii="Times New Roman" w:eastAsiaTheme="minorEastAsia" w:hAnsi="Times New Roman"/>
          <w:sz w:val="20"/>
          <w:lang w:eastAsia="zh-CN"/>
        </w:rPr>
        <w:t xml:space="preserve">The UE </w:t>
      </w:r>
      <w:proofErr w:type="spellStart"/>
      <w:r w:rsidRPr="009A7EF6">
        <w:rPr>
          <w:rFonts w:ascii="Times New Roman" w:eastAsiaTheme="minorEastAsia" w:hAnsi="Times New Roman"/>
          <w:sz w:val="20"/>
          <w:lang w:eastAsia="zh-CN"/>
        </w:rPr>
        <w:t>reposrts</w:t>
      </w:r>
      <w:proofErr w:type="spellEnd"/>
      <w:r w:rsidRPr="009A7EF6">
        <w:rPr>
          <w:rFonts w:ascii="Times New Roman" w:eastAsiaTheme="minorEastAsia" w:hAnsi="Times New Roman"/>
          <w:sz w:val="20"/>
          <w:lang w:eastAsia="zh-CN"/>
        </w:rPr>
        <w:t xml:space="preserve"> whether it can process both PUSCHs or only one. If it does not support encoding both, then the UE may cancel the PUSCH scheduled by the first UL grant.</w:t>
      </w:r>
    </w:p>
    <w:p w14:paraId="42158909" w14:textId="3D07E918" w:rsidR="007C14D7" w:rsidRDefault="007C14D7" w:rsidP="007C14D7">
      <w:pPr>
        <w:rPr>
          <w:rFonts w:eastAsiaTheme="minorEastAsia"/>
          <w:lang w:eastAsia="zh-CN"/>
        </w:rPr>
      </w:pPr>
    </w:p>
    <w:p w14:paraId="7386196E" w14:textId="19A6656F" w:rsidR="007C14D7" w:rsidRPr="007C14D7" w:rsidRDefault="007C14D7" w:rsidP="007C14D7">
      <w:pPr>
        <w:rPr>
          <w:rFonts w:eastAsiaTheme="minorEastAsia"/>
          <w:b/>
          <w:u w:val="single"/>
          <w:lang w:eastAsia="zh-CN"/>
        </w:rPr>
      </w:pPr>
      <w:r w:rsidRPr="007C14D7">
        <w:rPr>
          <w:rFonts w:eastAsiaTheme="minorEastAsia"/>
          <w:b/>
          <w:u w:val="single"/>
          <w:lang w:eastAsia="zh-CN"/>
        </w:rPr>
        <w:t>ZTE:</w:t>
      </w:r>
    </w:p>
    <w:p w14:paraId="713FE444" w14:textId="011DAF7D" w:rsidR="000E5F4B" w:rsidRDefault="000E5F4B" w:rsidP="00AA5AE4">
      <w:pPr>
        <w:pStyle w:val="ListParagraph"/>
        <w:widowControl w:val="0"/>
        <w:numPr>
          <w:ilvl w:val="0"/>
          <w:numId w:val="19"/>
        </w:numPr>
        <w:rPr>
          <w:rFonts w:ascii="Times New Roman" w:hAnsi="Times New Roman"/>
          <w:iCs/>
          <w:kern w:val="2"/>
          <w:sz w:val="20"/>
          <w:szCs w:val="20"/>
          <w:lang w:eastAsia="zh-CN"/>
        </w:rPr>
      </w:pPr>
      <w:r w:rsidRPr="000E5F4B">
        <w:rPr>
          <w:rFonts w:ascii="Times New Roman" w:hAnsi="Times New Roman"/>
          <w:iCs/>
          <w:kern w:val="2"/>
          <w:sz w:val="20"/>
          <w:szCs w:val="20"/>
          <w:lang w:eastAsia="zh-CN"/>
        </w:rPr>
        <w:t>Solution 1 can be supported with further consideration to eliminate the impacts of ambiguity. And possible ways include rescheduling, mandating gNB behavior or reporting UE capability.</w:t>
      </w:r>
    </w:p>
    <w:p w14:paraId="6AE20FBF" w14:textId="150A3A63" w:rsidR="004D7251" w:rsidRDefault="004D7251" w:rsidP="004D7251">
      <w:pPr>
        <w:widowControl w:val="0"/>
        <w:rPr>
          <w:iCs/>
          <w:kern w:val="2"/>
          <w:lang w:eastAsia="zh-CN"/>
        </w:rPr>
      </w:pPr>
    </w:p>
    <w:p w14:paraId="446EB2D1" w14:textId="77E4B8AB" w:rsidR="004D7251" w:rsidRPr="004D7251" w:rsidRDefault="004D7251" w:rsidP="004D7251">
      <w:pPr>
        <w:widowControl w:val="0"/>
        <w:rPr>
          <w:b/>
          <w:iCs/>
          <w:kern w:val="2"/>
          <w:u w:val="single"/>
          <w:lang w:eastAsia="zh-CN"/>
        </w:rPr>
      </w:pPr>
      <w:r w:rsidRPr="004D7251">
        <w:rPr>
          <w:b/>
          <w:iCs/>
          <w:kern w:val="2"/>
          <w:u w:val="single"/>
          <w:lang w:eastAsia="zh-CN"/>
        </w:rPr>
        <w:t>Panasonic:</w:t>
      </w:r>
    </w:p>
    <w:p w14:paraId="1C8D6A3D" w14:textId="6245A586" w:rsidR="004D7251" w:rsidRPr="004D7251" w:rsidRDefault="004D7251" w:rsidP="00AA5AE4">
      <w:pPr>
        <w:pStyle w:val="ListParagraph"/>
        <w:widowControl w:val="0"/>
        <w:numPr>
          <w:ilvl w:val="0"/>
          <w:numId w:val="43"/>
        </w:numPr>
        <w:rPr>
          <w:rFonts w:ascii="Times New Roman" w:hAnsi="Times New Roman"/>
          <w:iCs/>
          <w:kern w:val="2"/>
          <w:sz w:val="20"/>
          <w:szCs w:val="20"/>
          <w:lang w:eastAsia="zh-CN"/>
        </w:rPr>
      </w:pPr>
      <w:r w:rsidRPr="004D7251">
        <w:rPr>
          <w:rFonts w:ascii="Times New Roman" w:hAnsi="Times New Roman"/>
          <w:sz w:val="20"/>
          <w:szCs w:val="20"/>
          <w:lang w:eastAsia="ja-JP"/>
        </w:rPr>
        <w:t>For out-of-order PUSCH, Solution 1 should be considered.</w:t>
      </w:r>
    </w:p>
    <w:p w14:paraId="2560B169" w14:textId="77777777" w:rsidR="004D7251" w:rsidRPr="004D7251" w:rsidRDefault="004D7251" w:rsidP="00AA5AE4">
      <w:pPr>
        <w:pStyle w:val="ListParagraph"/>
        <w:numPr>
          <w:ilvl w:val="0"/>
          <w:numId w:val="43"/>
        </w:numPr>
        <w:spacing w:beforeLines="50" w:before="120"/>
        <w:rPr>
          <w:rFonts w:ascii="Times New Roman" w:hAnsi="Times New Roman"/>
          <w:sz w:val="20"/>
          <w:szCs w:val="20"/>
          <w:lang w:eastAsia="ja-JP"/>
        </w:rPr>
      </w:pPr>
      <w:r w:rsidRPr="004D7251">
        <w:rPr>
          <w:rFonts w:ascii="Times New Roman" w:hAnsi="Times New Roman"/>
          <w:sz w:val="20"/>
          <w:szCs w:val="20"/>
          <w:lang w:eastAsia="ja-JP"/>
        </w:rPr>
        <w:t>Priority indication is introduced for PUSCH scheduling, priority between PUSCH and HARQ-ACK can be determined based on priority indication in UL grant and DL assignment.</w:t>
      </w:r>
    </w:p>
    <w:p w14:paraId="24EBE19E" w14:textId="5C47D30A" w:rsidR="004D7251" w:rsidRPr="004D7251" w:rsidRDefault="004D7251" w:rsidP="00AA5AE4">
      <w:pPr>
        <w:pStyle w:val="ListParagraph"/>
        <w:numPr>
          <w:ilvl w:val="0"/>
          <w:numId w:val="43"/>
        </w:numPr>
        <w:spacing w:beforeLines="50" w:before="120"/>
        <w:rPr>
          <w:rFonts w:ascii="Times New Roman" w:hAnsi="Times New Roman"/>
          <w:sz w:val="20"/>
          <w:szCs w:val="20"/>
          <w:lang w:eastAsia="ja-JP"/>
        </w:rPr>
      </w:pPr>
      <w:r w:rsidRPr="004D7251">
        <w:rPr>
          <w:rFonts w:ascii="Times New Roman" w:hAnsi="Times New Roman"/>
          <w:sz w:val="20"/>
          <w:szCs w:val="20"/>
          <w:lang w:eastAsia="ja-JP"/>
        </w:rPr>
        <w:t>If priority indication is introduced for PUSCH scheduling, UE is not expected to be scheduled the second PUSCH with lower priority after the first PUSCH with higher priority.</w:t>
      </w:r>
    </w:p>
    <w:p w14:paraId="080FA776" w14:textId="77777777" w:rsidR="00CB508B" w:rsidRPr="00184166" w:rsidRDefault="00CB508B" w:rsidP="00184166">
      <w:pPr>
        <w:ind w:left="360"/>
      </w:pPr>
    </w:p>
    <w:p w14:paraId="28A92EF7" w14:textId="702BB2DE" w:rsidR="006A21DA" w:rsidRDefault="006A21DA" w:rsidP="006A21DA">
      <w:pPr>
        <w:pStyle w:val="Heading2"/>
        <w:rPr>
          <w:rFonts w:ascii="Times New Roman" w:hAnsi="Times New Roman"/>
        </w:rPr>
      </w:pPr>
      <w:r w:rsidRPr="006A21DA">
        <w:rPr>
          <w:rFonts w:ascii="Times New Roman" w:hAnsi="Times New Roman"/>
        </w:rPr>
        <w:t>Solution 2</w:t>
      </w:r>
    </w:p>
    <w:p w14:paraId="78DEB4C5" w14:textId="305E78C4" w:rsidR="006A21DA" w:rsidRPr="00A35A8A" w:rsidRDefault="006A21DA" w:rsidP="006A21DA">
      <w:r w:rsidRPr="00A35A8A">
        <w:t xml:space="preserve">Under Solution 2, the UE indicates whether it can support out-of-order PDCCH-to-PUSCH or not; there is no additional capability signalling involved. </w:t>
      </w:r>
    </w:p>
    <w:p w14:paraId="5779DB4B" w14:textId="77777777" w:rsidR="006A21DA" w:rsidRPr="006A21DA" w:rsidRDefault="006A21DA" w:rsidP="006A21DA"/>
    <w:p w14:paraId="7D7B8BA0" w14:textId="77777777"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2</w:t>
      </w:r>
    </w:p>
    <w:p w14:paraId="07A8676C" w14:textId="049AA984" w:rsidR="006A21DA" w:rsidRDefault="00563AA3" w:rsidP="00AA5AE4">
      <w:pPr>
        <w:pStyle w:val="ListParagraph"/>
        <w:numPr>
          <w:ilvl w:val="0"/>
          <w:numId w:val="19"/>
        </w:numPr>
        <w:rPr>
          <w:rFonts w:ascii="Times New Roman" w:hAnsi="Times New Roman"/>
          <w:sz w:val="20"/>
        </w:rPr>
      </w:pPr>
      <w:r w:rsidRPr="00563AA3">
        <w:rPr>
          <w:rFonts w:ascii="Times New Roman" w:hAnsi="Times New Roman"/>
          <w:sz w:val="20"/>
        </w:rPr>
        <w:t>The most desirable as there is no need to have additional limitations or constraints. Further, it is spectral efficient. [Ericsson]</w:t>
      </w:r>
    </w:p>
    <w:p w14:paraId="3C65E5F9" w14:textId="63D5CB80" w:rsidR="00184166" w:rsidRPr="004B033C" w:rsidRDefault="004B033C" w:rsidP="00AA5AE4">
      <w:pPr>
        <w:pStyle w:val="ListParagraph"/>
        <w:numPr>
          <w:ilvl w:val="0"/>
          <w:numId w:val="19"/>
        </w:numPr>
        <w:rPr>
          <w:rFonts w:ascii="Times New Roman" w:hAnsi="Times New Roman"/>
          <w:sz w:val="18"/>
        </w:rPr>
      </w:pPr>
      <w:r>
        <w:rPr>
          <w:rFonts w:ascii="Times New Roman" w:hAnsi="Times New Roman"/>
          <w:sz w:val="20"/>
        </w:rPr>
        <w:lastRenderedPageBreak/>
        <w:t>T</w:t>
      </w:r>
      <w:r w:rsidRPr="004B033C">
        <w:rPr>
          <w:rFonts w:ascii="Times New Roman" w:hAnsi="Times New Roman"/>
          <w:sz w:val="20"/>
        </w:rPr>
        <w:t>here exists examples from Rel-15 that also impact the pipelined operations at the UE. One such example is the case of OOO PUSCH scheduling between two PUSCHs, one with and one without UL-SCH. For Rel-15, the UE firmware already needs to handle such cases.</w:t>
      </w:r>
      <w:r>
        <w:rPr>
          <w:rFonts w:ascii="Times New Roman" w:hAnsi="Times New Roman"/>
          <w:sz w:val="20"/>
        </w:rPr>
        <w:t xml:space="preserve"> Hence, option 2 does not need any change as compare to Rel. 15 specification [Intel].</w:t>
      </w:r>
    </w:p>
    <w:p w14:paraId="62945C18" w14:textId="77777777"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2</w:t>
      </w:r>
    </w:p>
    <w:p w14:paraId="709DF7F5" w14:textId="19259698" w:rsidR="006A21DA" w:rsidRDefault="00DF7C98" w:rsidP="00AA5AE4">
      <w:pPr>
        <w:pStyle w:val="ListParagraph"/>
        <w:numPr>
          <w:ilvl w:val="0"/>
          <w:numId w:val="19"/>
        </w:numPr>
        <w:rPr>
          <w:rFonts w:ascii="Times New Roman" w:hAnsi="Times New Roman"/>
          <w:sz w:val="20"/>
        </w:rPr>
      </w:pPr>
      <w:r w:rsidRPr="00563AA3">
        <w:rPr>
          <w:rFonts w:ascii="Times New Roman" w:hAnsi="Times New Roman"/>
          <w:sz w:val="20"/>
        </w:rPr>
        <w:t>Poses challenges for UE implementation since it calls for high cost capabilities [HW]</w:t>
      </w:r>
    </w:p>
    <w:p w14:paraId="520F0402" w14:textId="420E7FE1" w:rsidR="007E1025" w:rsidRDefault="007E1025" w:rsidP="00AA5AE4">
      <w:pPr>
        <w:pStyle w:val="ListParagraph"/>
        <w:numPr>
          <w:ilvl w:val="0"/>
          <w:numId w:val="19"/>
        </w:numPr>
        <w:rPr>
          <w:rFonts w:ascii="Times New Roman" w:hAnsi="Times New Roman"/>
          <w:sz w:val="20"/>
        </w:rPr>
      </w:pPr>
      <w:r w:rsidRPr="007E1025">
        <w:rPr>
          <w:rFonts w:ascii="Times New Roman" w:hAnsi="Times New Roman"/>
          <w:sz w:val="20"/>
          <w:lang w:eastAsia="ko-KR"/>
        </w:rPr>
        <w:t>If the UE is not capable, this solution precludes to allow out of order PDCCH to PUSCH scheduling if a UE does not report the UE capability. [Samsung]</w:t>
      </w:r>
    </w:p>
    <w:p w14:paraId="414CA7B1" w14:textId="485E60C1" w:rsidR="006A2A12" w:rsidRPr="00832216" w:rsidRDefault="006A2A12" w:rsidP="00AA5AE4">
      <w:pPr>
        <w:pStyle w:val="ListParagraph"/>
        <w:numPr>
          <w:ilvl w:val="0"/>
          <w:numId w:val="19"/>
        </w:numPr>
        <w:rPr>
          <w:rFonts w:ascii="Times New Roman" w:hAnsi="Times New Roman"/>
          <w:sz w:val="18"/>
        </w:rPr>
      </w:pPr>
      <w:r w:rsidRPr="006A2A12">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w:t>
      </w:r>
      <w:r>
        <w:rPr>
          <w:rFonts w:ascii="Times New Roman" w:hAnsi="Times New Roman"/>
          <w:sz w:val="20"/>
          <w:lang w:eastAsia="ja-JP"/>
        </w:rPr>
        <w:t xml:space="preserve"> [</w:t>
      </w:r>
      <w:proofErr w:type="spellStart"/>
      <w:r>
        <w:rPr>
          <w:rFonts w:ascii="Times New Roman" w:hAnsi="Times New Roman"/>
          <w:sz w:val="20"/>
          <w:lang w:eastAsia="ja-JP"/>
        </w:rPr>
        <w:t>Spreadtrum</w:t>
      </w:r>
      <w:proofErr w:type="spellEnd"/>
      <w:r>
        <w:rPr>
          <w:rFonts w:ascii="Times New Roman" w:hAnsi="Times New Roman"/>
          <w:sz w:val="20"/>
          <w:lang w:eastAsia="ja-JP"/>
        </w:rPr>
        <w:t>]</w:t>
      </w:r>
    </w:p>
    <w:p w14:paraId="67B2A161" w14:textId="06001ACB" w:rsidR="00832216" w:rsidRPr="00832216" w:rsidRDefault="00832216" w:rsidP="00AA5AE4">
      <w:pPr>
        <w:pStyle w:val="ListParagraph"/>
        <w:numPr>
          <w:ilvl w:val="0"/>
          <w:numId w:val="19"/>
        </w:numPr>
        <w:rPr>
          <w:rFonts w:ascii="Times New Roman" w:hAnsi="Times New Roman"/>
          <w:sz w:val="20"/>
        </w:rPr>
      </w:pPr>
      <w:r w:rsidRPr="00832216">
        <w:rPr>
          <w:rFonts w:ascii="Times New Roman" w:hAnsi="Times New Roman"/>
          <w:sz w:val="20"/>
        </w:rPr>
        <w:t>It is unrealistic to assume that the UE can process out-of-order transmissions without any condition. [QC]</w:t>
      </w:r>
    </w:p>
    <w:p w14:paraId="7943C285" w14:textId="7CF93BF7" w:rsidR="00DF7C98" w:rsidRDefault="00DF7C98" w:rsidP="00DF7C98"/>
    <w:p w14:paraId="0E59A928" w14:textId="4FB7B5B8" w:rsidR="00DF7C98" w:rsidRDefault="00DF7C98" w:rsidP="00DF7C98">
      <w:pPr>
        <w:pStyle w:val="Heading3"/>
        <w:rPr>
          <w:rFonts w:ascii="Times New Roman" w:hAnsi="Times New Roman"/>
        </w:rPr>
      </w:pPr>
      <w:r w:rsidRPr="00DF7C98">
        <w:rPr>
          <w:rFonts w:ascii="Times New Roman" w:hAnsi="Times New Roman"/>
        </w:rPr>
        <w:t xml:space="preserve">Proposals </w:t>
      </w:r>
    </w:p>
    <w:p w14:paraId="29870251" w14:textId="5A072C40" w:rsidR="00563AA3" w:rsidRPr="00563AA3" w:rsidRDefault="00563AA3" w:rsidP="00563AA3">
      <w:pPr>
        <w:rPr>
          <w:b/>
          <w:u w:val="single"/>
        </w:rPr>
      </w:pPr>
      <w:r w:rsidRPr="00563AA3">
        <w:rPr>
          <w:b/>
          <w:u w:val="single"/>
        </w:rPr>
        <w:t>Ericsson:</w:t>
      </w:r>
    </w:p>
    <w:p w14:paraId="007E74F6" w14:textId="7EDD54F1" w:rsidR="00DF7C98" w:rsidRPr="000614B4" w:rsidRDefault="00563AA3" w:rsidP="00AA5AE4">
      <w:pPr>
        <w:pStyle w:val="ListParagraph"/>
        <w:numPr>
          <w:ilvl w:val="0"/>
          <w:numId w:val="19"/>
        </w:numPr>
        <w:rPr>
          <w:rFonts w:ascii="Times New Roman" w:hAnsi="Times New Roman"/>
          <w:sz w:val="18"/>
        </w:rPr>
      </w:pPr>
      <w:bookmarkStart w:id="7" w:name="_Toc5140266"/>
      <w:r w:rsidRPr="00563AA3">
        <w:rPr>
          <w:rFonts w:ascii="Times New Roman" w:hAnsi="Times New Roman"/>
          <w:sz w:val="20"/>
        </w:rPr>
        <w:t>As the first preference, Rel-16 UE with out-of-order PUSCH capability should be able to process first and second PUSCHs without any scheduling limitations.</w:t>
      </w:r>
      <w:bookmarkEnd w:id="7"/>
      <w:r w:rsidRPr="00563AA3">
        <w:rPr>
          <w:rFonts w:ascii="Times New Roman" w:hAnsi="Times New Roman"/>
          <w:sz w:val="20"/>
        </w:rPr>
        <w:t xml:space="preserve"> </w:t>
      </w:r>
    </w:p>
    <w:p w14:paraId="0C10A67A" w14:textId="13A5140C" w:rsidR="000614B4" w:rsidRDefault="000614B4" w:rsidP="000614B4">
      <w:pPr>
        <w:rPr>
          <w:sz w:val="18"/>
        </w:rPr>
      </w:pPr>
    </w:p>
    <w:p w14:paraId="3EFEBE71" w14:textId="0FAB81F1" w:rsidR="000614B4" w:rsidRDefault="000614B4" w:rsidP="000614B4">
      <w:pPr>
        <w:rPr>
          <w:b/>
          <w:sz w:val="18"/>
          <w:u w:val="single"/>
        </w:rPr>
      </w:pPr>
      <w:r w:rsidRPr="000614B4">
        <w:rPr>
          <w:b/>
          <w:sz w:val="18"/>
          <w:u w:val="single"/>
        </w:rPr>
        <w:t>Intel:</w:t>
      </w:r>
    </w:p>
    <w:p w14:paraId="7B2D13CD" w14:textId="77777777" w:rsidR="000614B4" w:rsidRPr="000614B4" w:rsidRDefault="000614B4" w:rsidP="00AA5AE4">
      <w:pPr>
        <w:pStyle w:val="ListParagraph"/>
        <w:numPr>
          <w:ilvl w:val="0"/>
          <w:numId w:val="19"/>
        </w:numPr>
        <w:spacing w:after="120"/>
        <w:textAlignment w:val="baseline"/>
        <w:rPr>
          <w:rFonts w:ascii="Times New Roman" w:hAnsi="Times New Roman"/>
          <w:bCs/>
          <w:iCs/>
          <w:sz w:val="20"/>
          <w:szCs w:val="20"/>
        </w:rPr>
      </w:pPr>
      <w:r w:rsidRPr="000614B4">
        <w:rPr>
          <w:rFonts w:ascii="Times New Roman" w:hAnsi="Times New Roman"/>
          <w:bCs/>
          <w:iCs/>
          <w:sz w:val="20"/>
          <w:szCs w:val="20"/>
        </w:rPr>
        <w:t>The UE only expects a maximum of one OOO PDCCH-to-PUSCH flow on the active BWP of a given serving cell.</w:t>
      </w:r>
    </w:p>
    <w:p w14:paraId="41A4B72B" w14:textId="290B8BAF" w:rsidR="000614B4" w:rsidRPr="002A6975" w:rsidRDefault="000614B4" w:rsidP="00AA5AE4">
      <w:pPr>
        <w:pStyle w:val="ListParagraph"/>
        <w:numPr>
          <w:ilvl w:val="0"/>
          <w:numId w:val="19"/>
        </w:numPr>
        <w:rPr>
          <w:rFonts w:ascii="Times New Roman" w:hAnsi="Times New Roman"/>
          <w:b/>
          <w:sz w:val="20"/>
          <w:szCs w:val="20"/>
          <w:u w:val="single"/>
        </w:rPr>
      </w:pPr>
      <w:r w:rsidRPr="000614B4">
        <w:rPr>
          <w:rFonts w:ascii="Times New Roman" w:eastAsia="Times New Roman" w:hAnsi="Times New Roman"/>
          <w:bCs/>
          <w:iCs/>
          <w:sz w:val="20"/>
          <w:szCs w:val="20"/>
        </w:rPr>
        <w:t>The UE processes both the first scheduled and second scheduled PUSCHs as a UE capability with no condition</w:t>
      </w:r>
      <w:r>
        <w:rPr>
          <w:rFonts w:ascii="Times New Roman" w:eastAsia="Times New Roman" w:hAnsi="Times New Roman"/>
          <w:bCs/>
          <w:iCs/>
          <w:sz w:val="20"/>
          <w:szCs w:val="20"/>
        </w:rPr>
        <w:t xml:space="preserve"> if they are not overlapping. </w:t>
      </w:r>
    </w:p>
    <w:p w14:paraId="3AFA6ED3" w14:textId="2ED2EB3B" w:rsidR="002A6975" w:rsidRDefault="002A6975" w:rsidP="002A6975">
      <w:pPr>
        <w:rPr>
          <w:b/>
          <w:u w:val="single"/>
        </w:rPr>
      </w:pPr>
    </w:p>
    <w:p w14:paraId="30703E9A" w14:textId="77777777" w:rsidR="002A6975" w:rsidRDefault="002A6975" w:rsidP="002A6975">
      <w:pPr>
        <w:rPr>
          <w:b/>
          <w:u w:val="single"/>
        </w:rPr>
      </w:pPr>
      <w:r>
        <w:rPr>
          <w:b/>
          <w:u w:val="single"/>
        </w:rPr>
        <w:t>Samsung:</w:t>
      </w:r>
    </w:p>
    <w:p w14:paraId="5D1E7090" w14:textId="77777777" w:rsidR="002A6975" w:rsidRPr="002A6975" w:rsidRDefault="002A6975" w:rsidP="00AA5AE4">
      <w:pPr>
        <w:pStyle w:val="ListParagraph"/>
        <w:numPr>
          <w:ilvl w:val="0"/>
          <w:numId w:val="32"/>
        </w:numPr>
        <w:rPr>
          <w:rFonts w:ascii="Times New Roman" w:hAnsi="Times New Roman"/>
          <w:sz w:val="20"/>
          <w:u w:val="single"/>
        </w:rPr>
      </w:pPr>
      <w:r w:rsidRPr="002A6975">
        <w:rPr>
          <w:rFonts w:ascii="Times New Roman" w:hAnsi="Times New Roman"/>
          <w:sz w:val="20"/>
          <w:lang w:eastAsia="ko-KR"/>
        </w:rPr>
        <w:t>Consider solution 2 for supporting out of order PDCCH to PUSCH.</w:t>
      </w:r>
    </w:p>
    <w:p w14:paraId="4650483F" w14:textId="77777777" w:rsidR="002A6975" w:rsidRPr="002A6975" w:rsidRDefault="002A6975" w:rsidP="002A6975">
      <w:pPr>
        <w:rPr>
          <w:b/>
          <w:u w:val="single"/>
        </w:rPr>
      </w:pPr>
    </w:p>
    <w:p w14:paraId="773E59C7" w14:textId="7B15ED67" w:rsidR="006A21DA" w:rsidRDefault="006A21DA" w:rsidP="006A21DA">
      <w:pPr>
        <w:pStyle w:val="Heading2"/>
        <w:rPr>
          <w:rFonts w:ascii="Times New Roman" w:hAnsi="Times New Roman"/>
        </w:rPr>
      </w:pPr>
      <w:r w:rsidRPr="006A21DA">
        <w:rPr>
          <w:rFonts w:ascii="Times New Roman" w:hAnsi="Times New Roman"/>
        </w:rPr>
        <w:t>Solution 3</w:t>
      </w:r>
    </w:p>
    <w:p w14:paraId="53233918" w14:textId="6E22A044" w:rsidR="006A21DA" w:rsidRPr="006A21DA" w:rsidRDefault="006A21DA" w:rsidP="006A21DA">
      <w:r>
        <w:t xml:space="preserve">Under Solution 3, the UE reports its capability for supporting out-of-order PDCCH-to-PUSCH based on a CA capability signalling. </w:t>
      </w:r>
    </w:p>
    <w:p w14:paraId="134181F4" w14:textId="77777777" w:rsidR="006A21DA" w:rsidRPr="006A21DA" w:rsidRDefault="006A21DA" w:rsidP="006A21DA"/>
    <w:p w14:paraId="2E07172A" w14:textId="77777777"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3</w:t>
      </w:r>
    </w:p>
    <w:p w14:paraId="071AAA12" w14:textId="77777777" w:rsidR="002552AE" w:rsidRPr="002552AE" w:rsidRDefault="002552AE" w:rsidP="00AA5AE4">
      <w:pPr>
        <w:pStyle w:val="ListParagraph"/>
        <w:numPr>
          <w:ilvl w:val="0"/>
          <w:numId w:val="31"/>
        </w:numPr>
        <w:rPr>
          <w:rFonts w:ascii="Times New Roman" w:hAnsi="Times New Roman"/>
          <w:sz w:val="20"/>
          <w:lang w:val="en-US"/>
        </w:rPr>
      </w:pPr>
      <w:r>
        <w:rPr>
          <w:rFonts w:ascii="Times New Roman" w:hAnsi="Times New Roman"/>
          <w:sz w:val="20"/>
        </w:rPr>
        <w:t>A</w:t>
      </w:r>
      <w:r w:rsidRPr="002552AE">
        <w:rPr>
          <w:rFonts w:ascii="Times New Roman" w:hAnsi="Times New Roman"/>
          <w:sz w:val="20"/>
        </w:rPr>
        <w:t xml:space="preserve">ddresses all the </w:t>
      </w:r>
      <w:proofErr w:type="spellStart"/>
      <w:r w:rsidRPr="002552AE">
        <w:rPr>
          <w:rFonts w:ascii="Times New Roman" w:hAnsi="Times New Roman"/>
          <w:sz w:val="20"/>
        </w:rPr>
        <w:t>abovementioned</w:t>
      </w:r>
      <w:proofErr w:type="spellEnd"/>
      <w:r w:rsidRPr="002552AE">
        <w:rPr>
          <w:rFonts w:ascii="Times New Roman" w:hAnsi="Times New Roman"/>
          <w:sz w:val="20"/>
        </w:rPr>
        <w:t xml:space="preserve"> issues with minimum specification efforts. Under solution 3, the UE declares its capability for supporting the high priority traffic on X number of serving cells, and the low priority traffic on Y number of serving cells. As long as the UE is configured according to its capability, the out-of-order operation on a given serving cell can be supported without any dropping across channels of different </w:t>
      </w:r>
      <w:proofErr w:type="gramStart"/>
      <w:r w:rsidRPr="002552AE">
        <w:rPr>
          <w:rFonts w:ascii="Times New Roman" w:hAnsi="Times New Roman"/>
          <w:sz w:val="20"/>
        </w:rPr>
        <w:t>priorities  In</w:t>
      </w:r>
      <w:proofErr w:type="gramEnd"/>
      <w:r w:rsidRPr="002552AE">
        <w:rPr>
          <w:rFonts w:ascii="Times New Roman" w:hAnsi="Times New Roman"/>
          <w:sz w:val="20"/>
        </w:rPr>
        <w:t xml:space="preserve"> other words, under solution 3, the UE </w:t>
      </w:r>
      <w:proofErr w:type="spellStart"/>
      <w:r w:rsidRPr="002552AE">
        <w:rPr>
          <w:rFonts w:ascii="Times New Roman" w:hAnsi="Times New Roman"/>
          <w:sz w:val="20"/>
        </w:rPr>
        <w:t>tradeoffs</w:t>
      </w:r>
      <w:proofErr w:type="spellEnd"/>
      <w:r w:rsidRPr="002552AE">
        <w:rPr>
          <w:rFonts w:ascii="Times New Roman" w:hAnsi="Times New Roman"/>
          <w:sz w:val="20"/>
        </w:rPr>
        <w:t xml:space="preserve"> its maximum envelope performance for supporting out-of-order operation across channels of different priorities. This approach is applicable to both downlink and uplink (except when the two PUSCHs are overlapping.) This approach is simple, does not require much specification effort, and solves all the other issues that mentioned above that Solution 4, in its current state, cannot tackle.  </w:t>
      </w:r>
      <w:r>
        <w:rPr>
          <w:rFonts w:ascii="Times New Roman" w:hAnsi="Times New Roman"/>
          <w:sz w:val="20"/>
        </w:rPr>
        <w:t>[QC]</w:t>
      </w:r>
    </w:p>
    <w:p w14:paraId="61106113" w14:textId="77777777" w:rsidR="006A21DA" w:rsidRDefault="006A21DA" w:rsidP="002552AE"/>
    <w:p w14:paraId="4C69064B" w14:textId="77777777" w:rsidR="006A21DA" w:rsidRDefault="006A21DA" w:rsidP="006A21DA">
      <w:pPr>
        <w:pStyle w:val="Heading3"/>
        <w:rPr>
          <w:rFonts w:ascii="Times New Roman" w:hAnsi="Times New Roman"/>
        </w:rPr>
      </w:pPr>
      <w:r w:rsidRPr="006A21DA">
        <w:rPr>
          <w:rFonts w:ascii="Times New Roman" w:hAnsi="Times New Roman"/>
        </w:rPr>
        <w:lastRenderedPageBreak/>
        <w:t>Drawbacks of Solution</w:t>
      </w:r>
      <w:r>
        <w:rPr>
          <w:rFonts w:ascii="Times New Roman" w:hAnsi="Times New Roman"/>
        </w:rPr>
        <w:t xml:space="preserve"> 3</w:t>
      </w:r>
    </w:p>
    <w:p w14:paraId="17E15D23" w14:textId="77777777" w:rsidR="00DF7C98" w:rsidRPr="002552AE" w:rsidRDefault="00DF7C98" w:rsidP="00AA5AE4">
      <w:pPr>
        <w:pStyle w:val="ListParagraph"/>
        <w:numPr>
          <w:ilvl w:val="0"/>
          <w:numId w:val="31"/>
        </w:numPr>
        <w:rPr>
          <w:rFonts w:ascii="Times New Roman" w:hAnsi="Times New Roman"/>
          <w:sz w:val="20"/>
        </w:rPr>
      </w:pPr>
      <w:r w:rsidRPr="002552AE">
        <w:rPr>
          <w:rFonts w:ascii="Times New Roman" w:hAnsi="Times New Roman"/>
          <w:sz w:val="20"/>
        </w:rPr>
        <w:t xml:space="preserve">It imposes scheduling conditions to the gNB for processing both channels. The gNB has to schedule according to the conditions (#PRBs, </w:t>
      </w:r>
      <w:proofErr w:type="spellStart"/>
      <w:proofErr w:type="gramStart"/>
      <w:r w:rsidRPr="002552AE">
        <w:rPr>
          <w:rFonts w:ascii="Times New Roman" w:hAnsi="Times New Roman"/>
          <w:sz w:val="20"/>
        </w:rPr>
        <w:t>TBS,#</w:t>
      </w:r>
      <w:proofErr w:type="gramEnd"/>
      <w:r w:rsidRPr="002552AE">
        <w:rPr>
          <w:rFonts w:ascii="Times New Roman" w:hAnsi="Times New Roman"/>
          <w:sz w:val="20"/>
        </w:rPr>
        <w:t>layers</w:t>
      </w:r>
      <w:proofErr w:type="spellEnd"/>
      <w:r w:rsidRPr="002552AE">
        <w:rPr>
          <w:rFonts w:ascii="Times New Roman" w:hAnsi="Times New Roman"/>
          <w:sz w:val="20"/>
        </w:rPr>
        <w:t>), and the UE has to process both channels [HW].</w:t>
      </w:r>
    </w:p>
    <w:p w14:paraId="742356C4" w14:textId="3EAC57D5" w:rsidR="006A21DA" w:rsidRPr="002552AE" w:rsidRDefault="00DF7C98" w:rsidP="00AA5AE4">
      <w:pPr>
        <w:pStyle w:val="ListParagraph"/>
        <w:numPr>
          <w:ilvl w:val="0"/>
          <w:numId w:val="31"/>
        </w:numPr>
        <w:rPr>
          <w:rFonts w:ascii="Times New Roman" w:hAnsi="Times New Roman"/>
          <w:sz w:val="20"/>
        </w:rPr>
      </w:pPr>
      <w:r w:rsidRPr="002552AE">
        <w:rPr>
          <w:rFonts w:ascii="Times New Roman" w:hAnsi="Times New Roman"/>
          <w:sz w:val="20"/>
        </w:rPr>
        <w:t xml:space="preserve">The UEs without the capability cannot support OOO eMBB and URLLC [HW]. </w:t>
      </w:r>
    </w:p>
    <w:p w14:paraId="74B261B7" w14:textId="46E8FC36" w:rsidR="007E1025" w:rsidRPr="002552AE" w:rsidRDefault="007E1025" w:rsidP="00AA5AE4">
      <w:pPr>
        <w:pStyle w:val="ListParagraph"/>
        <w:numPr>
          <w:ilvl w:val="0"/>
          <w:numId w:val="31"/>
        </w:numPr>
        <w:rPr>
          <w:rFonts w:ascii="Times New Roman" w:hAnsi="Times New Roman"/>
          <w:sz w:val="20"/>
        </w:rPr>
      </w:pPr>
      <w:r w:rsidRPr="002552AE">
        <w:rPr>
          <w:rFonts w:ascii="Times New Roman" w:hAnsi="Times New Roman"/>
          <w:sz w:val="20"/>
        </w:rPr>
        <w:t>Not applicable to UEs which do not have flexible sharing of processing resources across component carriers. [Intel].</w:t>
      </w:r>
    </w:p>
    <w:p w14:paraId="1955C2D5" w14:textId="2C71685E" w:rsidR="007E1025" w:rsidRPr="002552AE" w:rsidRDefault="007E1025" w:rsidP="00AA5AE4">
      <w:pPr>
        <w:pStyle w:val="ListParagraph"/>
        <w:numPr>
          <w:ilvl w:val="0"/>
          <w:numId w:val="31"/>
        </w:numPr>
        <w:spacing w:line="276" w:lineRule="auto"/>
        <w:rPr>
          <w:rFonts w:ascii="Times New Roman" w:hAnsi="Times New Roman"/>
          <w:sz w:val="20"/>
          <w:lang w:eastAsia="ko-KR"/>
        </w:rPr>
      </w:pPr>
      <w:r w:rsidRPr="002552AE">
        <w:rPr>
          <w:rFonts w:ascii="Times New Roman" w:hAnsi="Times New Roman"/>
          <w:sz w:val="20"/>
          <w:lang w:eastAsia="ko-KR"/>
        </w:rPr>
        <w:t>It is better to introduce a new capability indicating out of order PDCCH to PUSCH for flexibility aspect. [Samsung]</w:t>
      </w:r>
    </w:p>
    <w:p w14:paraId="67328CF0" w14:textId="57E3EE3B" w:rsidR="007E1025" w:rsidRPr="004D7251" w:rsidRDefault="006A2A12" w:rsidP="00AA5AE4">
      <w:pPr>
        <w:pStyle w:val="ListParagraph"/>
        <w:numPr>
          <w:ilvl w:val="0"/>
          <w:numId w:val="31"/>
        </w:numPr>
        <w:rPr>
          <w:rFonts w:ascii="Times New Roman" w:hAnsi="Times New Roman"/>
          <w:sz w:val="16"/>
        </w:rPr>
      </w:pPr>
      <w:r w:rsidRPr="002552AE">
        <w:rPr>
          <w:rFonts w:ascii="Times New Roman" w:hAnsi="Times New Roman"/>
          <w:sz w:val="20"/>
          <w:lang w:eastAsia="ja-JP"/>
        </w:rPr>
        <w:t>Supporting simultaneous processing will increase the cost of UE, parallel processing is required. In addition, the resource should always be reserved for processing the URLLC traffic resulting in a resource waste especially for the scenarios where the URLLC traffic is sparse. [</w:t>
      </w:r>
      <w:proofErr w:type="spellStart"/>
      <w:r w:rsidRPr="002552AE">
        <w:rPr>
          <w:rFonts w:ascii="Times New Roman" w:hAnsi="Times New Roman"/>
          <w:sz w:val="20"/>
          <w:lang w:eastAsia="ja-JP"/>
        </w:rPr>
        <w:t>Spreadtrum</w:t>
      </w:r>
      <w:proofErr w:type="spellEnd"/>
      <w:r w:rsidRPr="002552AE">
        <w:rPr>
          <w:rFonts w:ascii="Times New Roman" w:hAnsi="Times New Roman"/>
          <w:sz w:val="20"/>
          <w:lang w:eastAsia="ja-JP"/>
        </w:rPr>
        <w:t>]</w:t>
      </w:r>
    </w:p>
    <w:p w14:paraId="085A1288" w14:textId="77777777" w:rsidR="004D7251" w:rsidRPr="002552AE" w:rsidRDefault="004D7251" w:rsidP="00AA5AE4">
      <w:pPr>
        <w:pStyle w:val="ListParagraph"/>
        <w:numPr>
          <w:ilvl w:val="0"/>
          <w:numId w:val="31"/>
        </w:numPr>
        <w:rPr>
          <w:rFonts w:ascii="Times New Roman" w:hAnsi="Times New Roman"/>
          <w:sz w:val="20"/>
          <w:lang w:val="en-US"/>
        </w:rPr>
      </w:pPr>
      <w:r>
        <w:rPr>
          <w:rFonts w:ascii="Times New Roman" w:hAnsi="Times New Roman"/>
          <w:sz w:val="20"/>
          <w:lang w:val="en-US"/>
        </w:rPr>
        <w:t>Reasonable solution for single-TRP [Pana]</w:t>
      </w:r>
    </w:p>
    <w:p w14:paraId="5E373E33" w14:textId="77777777" w:rsidR="004D7251" w:rsidRPr="004D7251" w:rsidRDefault="004D7251" w:rsidP="004D7251">
      <w:pPr>
        <w:ind w:left="360"/>
        <w:rPr>
          <w:sz w:val="16"/>
        </w:rPr>
      </w:pPr>
    </w:p>
    <w:p w14:paraId="6076E056" w14:textId="36565639" w:rsidR="00DF7C98" w:rsidRDefault="00DF7C98" w:rsidP="00DF7C98"/>
    <w:p w14:paraId="317F3597" w14:textId="77777777" w:rsidR="00DF7C98" w:rsidRPr="00DF7C98" w:rsidRDefault="00DF7C98" w:rsidP="00DF7C98">
      <w:pPr>
        <w:pStyle w:val="Heading3"/>
        <w:rPr>
          <w:rFonts w:ascii="Times New Roman" w:hAnsi="Times New Roman"/>
        </w:rPr>
      </w:pPr>
      <w:r w:rsidRPr="00DF7C98">
        <w:rPr>
          <w:rFonts w:ascii="Times New Roman" w:hAnsi="Times New Roman"/>
        </w:rPr>
        <w:t xml:space="preserve">Proposals </w:t>
      </w:r>
    </w:p>
    <w:p w14:paraId="2936AC5D" w14:textId="145CE075" w:rsidR="00DF7C98" w:rsidRDefault="002552AE" w:rsidP="00DF7C98">
      <w:pPr>
        <w:rPr>
          <w:b/>
          <w:u w:val="single"/>
        </w:rPr>
      </w:pPr>
      <w:r w:rsidRPr="002552AE">
        <w:rPr>
          <w:b/>
          <w:u w:val="single"/>
        </w:rPr>
        <w:t>Qualcomm:</w:t>
      </w:r>
    </w:p>
    <w:p w14:paraId="1764B6E2" w14:textId="38AEBB2D" w:rsidR="002552AE" w:rsidRPr="002552AE" w:rsidRDefault="002552AE" w:rsidP="00AA5AE4">
      <w:pPr>
        <w:pStyle w:val="ListParagraph"/>
        <w:numPr>
          <w:ilvl w:val="0"/>
          <w:numId w:val="44"/>
        </w:numPr>
        <w:rPr>
          <w:rFonts w:ascii="Times New Roman" w:hAnsi="Times New Roman"/>
          <w:sz w:val="20"/>
          <w:lang w:val="en-US"/>
        </w:rPr>
      </w:pPr>
      <w:r w:rsidRPr="002552AE">
        <w:rPr>
          <w:rFonts w:ascii="Times New Roman" w:hAnsi="Times New Roman"/>
          <w:sz w:val="20"/>
        </w:rPr>
        <w:t>For supporting the out-of-order PUSCH operation in NR Rel. 16:</w:t>
      </w:r>
    </w:p>
    <w:p w14:paraId="0DC8BAE5"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The UE declares the number of CCs that can be configured for high priority channels and the number of CCs that can be configured for low priority channels. </w:t>
      </w:r>
    </w:p>
    <w:p w14:paraId="68B69EE8"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When scheduled, the priority of the channels is indicated explicitly at the PHY layer. </w:t>
      </w:r>
    </w:p>
    <w:p w14:paraId="40FB2191"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Within each priority, the transmissions are in order. </w:t>
      </w:r>
    </w:p>
    <w:p w14:paraId="7D43981B" w14:textId="054241E0"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Out-of-order (non-overlapping) PUSCH across channels with different priorities are supported with no additional constraint.  </w:t>
      </w:r>
    </w:p>
    <w:p w14:paraId="252F3B3F" w14:textId="77777777" w:rsidR="002552AE" w:rsidRPr="002552AE" w:rsidRDefault="002552AE" w:rsidP="00AA5AE4">
      <w:pPr>
        <w:pStyle w:val="ListParagraph"/>
        <w:numPr>
          <w:ilvl w:val="1"/>
          <w:numId w:val="44"/>
        </w:numPr>
        <w:spacing w:line="256" w:lineRule="auto"/>
        <w:rPr>
          <w:rFonts w:ascii="Times New Roman" w:hAnsi="Times New Roman"/>
          <w:sz w:val="20"/>
        </w:rPr>
      </w:pPr>
      <w:r w:rsidRPr="002552AE">
        <w:rPr>
          <w:rFonts w:ascii="Times New Roman" w:hAnsi="Times New Roman"/>
          <w:sz w:val="20"/>
        </w:rPr>
        <w:t xml:space="preserve">If two PUSCHs are colliding, the low priority PUSCH should be dropped. </w:t>
      </w:r>
      <w:r w:rsidRPr="002552AE">
        <w:rPr>
          <w:rFonts w:ascii="Times New Roman" w:eastAsia="Times New Roman" w:hAnsi="Times New Roman"/>
          <w:bCs/>
          <w:iCs/>
          <w:sz w:val="20"/>
        </w:rPr>
        <w:t xml:space="preserve">When the UE drops the processing of the low priority PUSCH, increasing the minimum PUSCH preparation procedure time (N2) of the high priority PUSCH by d symbols can </w:t>
      </w:r>
      <w:proofErr w:type="gramStart"/>
      <w:r w:rsidRPr="002552AE">
        <w:rPr>
          <w:rFonts w:ascii="Times New Roman" w:eastAsia="Times New Roman" w:hAnsi="Times New Roman"/>
          <w:bCs/>
          <w:iCs/>
          <w:sz w:val="20"/>
        </w:rPr>
        <w:t>be  considered</w:t>
      </w:r>
      <w:proofErr w:type="gramEnd"/>
      <w:r w:rsidRPr="002552AE">
        <w:rPr>
          <w:rFonts w:ascii="Times New Roman" w:eastAsia="Times New Roman" w:hAnsi="Times New Roman"/>
          <w:bCs/>
          <w:iCs/>
          <w:sz w:val="20"/>
        </w:rPr>
        <w:t>.</w:t>
      </w:r>
    </w:p>
    <w:p w14:paraId="4A1BAFC3" w14:textId="77777777" w:rsidR="002552AE" w:rsidRDefault="002552AE" w:rsidP="00DF7C98">
      <w:pPr>
        <w:rPr>
          <w:u w:val="single"/>
        </w:rPr>
      </w:pPr>
    </w:p>
    <w:p w14:paraId="7EAB7D64" w14:textId="13F67053" w:rsidR="00540B14" w:rsidRPr="00540B14" w:rsidRDefault="00540B14" w:rsidP="00540B14">
      <w:pPr>
        <w:pStyle w:val="TDOCProposal"/>
        <w:rPr>
          <w:u w:val="single"/>
        </w:rPr>
      </w:pPr>
      <w:r w:rsidRPr="00540B14">
        <w:rPr>
          <w:rFonts w:hint="eastAsia"/>
          <w:u w:val="single"/>
        </w:rPr>
        <w:t>LGE:</w:t>
      </w:r>
    </w:p>
    <w:p w14:paraId="10D7C12D" w14:textId="5B561CC8" w:rsidR="00540B14" w:rsidRPr="00540B14" w:rsidRDefault="00540B14" w:rsidP="00540B14">
      <w:pPr>
        <w:pStyle w:val="ListParagraph"/>
        <w:numPr>
          <w:ilvl w:val="0"/>
          <w:numId w:val="44"/>
        </w:numPr>
        <w:rPr>
          <w:rFonts w:ascii="Times New Roman" w:hAnsi="Times New Roman"/>
          <w:sz w:val="20"/>
        </w:rPr>
      </w:pPr>
      <w:r w:rsidRPr="00540B14">
        <w:rPr>
          <w:rFonts w:ascii="Times New Roman" w:hAnsi="Times New Roman" w:hint="eastAsia"/>
          <w:sz w:val="20"/>
        </w:rPr>
        <w:t>In case of out-of-order PUSCH scheduling, solution 3 or solution 4 with alternative 2 can be further considered.</w:t>
      </w:r>
    </w:p>
    <w:p w14:paraId="401A83F6" w14:textId="77777777" w:rsidR="00540B14" w:rsidRPr="00540B14" w:rsidRDefault="00540B14" w:rsidP="00540B14">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how to handle UCI (if any) of the first scheduled (dropped/terminated/skipped) PUSCH</w:t>
      </w:r>
    </w:p>
    <w:p w14:paraId="54453913" w14:textId="61410A96" w:rsidR="00540B14" w:rsidRPr="00540B14" w:rsidRDefault="00540B14" w:rsidP="00540B14">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scheduling condition (e.g., number of RBs, TBS, number of layers, and the gap between the two PUSCHs).</w:t>
      </w:r>
    </w:p>
    <w:p w14:paraId="3E1A3B98" w14:textId="77777777" w:rsidR="00540B14" w:rsidRPr="002552AE" w:rsidRDefault="00540B14" w:rsidP="00DF7C98">
      <w:pPr>
        <w:rPr>
          <w:u w:val="single"/>
        </w:rPr>
      </w:pPr>
    </w:p>
    <w:p w14:paraId="0AC49026" w14:textId="4BAFD5C0" w:rsidR="006A21DA" w:rsidRDefault="006A21DA" w:rsidP="006A21DA">
      <w:pPr>
        <w:pStyle w:val="Heading2"/>
        <w:rPr>
          <w:rFonts w:ascii="Times New Roman" w:hAnsi="Times New Roman"/>
        </w:rPr>
      </w:pPr>
      <w:r w:rsidRPr="006A21DA">
        <w:rPr>
          <w:rFonts w:ascii="Times New Roman" w:hAnsi="Times New Roman"/>
        </w:rPr>
        <w:t>Solution 4</w:t>
      </w:r>
    </w:p>
    <w:p w14:paraId="512DFB61" w14:textId="6D790CFE" w:rsidR="006A21DA" w:rsidRPr="00AA36AC" w:rsidRDefault="006A21DA" w:rsidP="006A21DA">
      <w:r w:rsidRPr="00AA36AC">
        <w:t>Under Solution 4, the low priority channel can be dropped if two PDCCH-to-PUSCH are out of order. Different flavours of dropping rules are considered.</w:t>
      </w:r>
    </w:p>
    <w:p w14:paraId="33A80E01" w14:textId="77777777" w:rsidR="006A21DA" w:rsidRPr="006A21DA" w:rsidRDefault="006A21DA" w:rsidP="006A21DA"/>
    <w:p w14:paraId="31DAA77F" w14:textId="77777777" w:rsidR="006A21DA" w:rsidRPr="006A21DA" w:rsidRDefault="006A21DA" w:rsidP="006A21DA">
      <w:pPr>
        <w:pStyle w:val="Heading3"/>
        <w:rPr>
          <w:rFonts w:ascii="Times New Roman" w:hAnsi="Times New Roman"/>
        </w:rPr>
      </w:pPr>
      <w:r w:rsidRPr="006A21DA">
        <w:rPr>
          <w:rFonts w:ascii="Times New Roman" w:hAnsi="Times New Roman"/>
        </w:rPr>
        <w:t xml:space="preserve">Benefits of Solution </w:t>
      </w:r>
      <w:r>
        <w:rPr>
          <w:rFonts w:ascii="Times New Roman" w:hAnsi="Times New Roman"/>
        </w:rPr>
        <w:t>4</w:t>
      </w:r>
    </w:p>
    <w:p w14:paraId="2C5874A0" w14:textId="6DC14552" w:rsidR="006A21DA" w:rsidRP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It is simple from implementation point of view and does not require any enhanced parallel processing capability [HW].</w:t>
      </w:r>
    </w:p>
    <w:p w14:paraId="2A8D5A2B" w14:textId="728C71BF" w:rsidR="00DF7C98" w:rsidRDefault="00DF7C98" w:rsidP="00AA5AE4">
      <w:pPr>
        <w:pStyle w:val="ListParagraph"/>
        <w:numPr>
          <w:ilvl w:val="0"/>
          <w:numId w:val="15"/>
        </w:numPr>
        <w:rPr>
          <w:rFonts w:ascii="Times New Roman" w:hAnsi="Times New Roman"/>
          <w:sz w:val="20"/>
        </w:rPr>
      </w:pPr>
      <w:r w:rsidRPr="00DF7C98">
        <w:rPr>
          <w:rFonts w:ascii="Times New Roman" w:hAnsi="Times New Roman"/>
          <w:sz w:val="20"/>
        </w:rPr>
        <w:t>Faster commercialization of the URLLC use cases [HW].</w:t>
      </w:r>
    </w:p>
    <w:p w14:paraId="10F49D9B" w14:textId="76DEBED5" w:rsidR="009A7EF6" w:rsidRPr="00DF7C98" w:rsidRDefault="009A7EF6" w:rsidP="00AA5AE4">
      <w:pPr>
        <w:pStyle w:val="ListParagraph"/>
        <w:numPr>
          <w:ilvl w:val="0"/>
          <w:numId w:val="15"/>
        </w:numPr>
        <w:rPr>
          <w:rFonts w:ascii="Times New Roman" w:hAnsi="Times New Roman"/>
          <w:sz w:val="20"/>
        </w:rPr>
      </w:pPr>
      <w:r>
        <w:rPr>
          <w:rFonts w:ascii="Times New Roman" w:hAnsi="Times New Roman"/>
          <w:sz w:val="20"/>
        </w:rPr>
        <w:t>Dropping the PUSCH scheduled by the first grant is supported when the two PUSCHs are overlapping. [vivo]</w:t>
      </w:r>
    </w:p>
    <w:p w14:paraId="587EEE86" w14:textId="7EDE7A99" w:rsidR="006A21DA" w:rsidRDefault="006A21DA" w:rsidP="006A21DA">
      <w:pPr>
        <w:pStyle w:val="Heading3"/>
        <w:rPr>
          <w:rFonts w:ascii="Times New Roman" w:hAnsi="Times New Roman"/>
        </w:rPr>
      </w:pPr>
      <w:r w:rsidRPr="006A21DA">
        <w:rPr>
          <w:rFonts w:ascii="Times New Roman" w:hAnsi="Times New Roman"/>
        </w:rPr>
        <w:t xml:space="preserve">Drawbacks of Solution </w:t>
      </w:r>
      <w:r>
        <w:rPr>
          <w:rFonts w:ascii="Times New Roman" w:hAnsi="Times New Roman"/>
        </w:rPr>
        <w:t>4</w:t>
      </w:r>
    </w:p>
    <w:p w14:paraId="3DF30046" w14:textId="2E5E5D6A" w:rsidR="007E1025" w:rsidRDefault="007E1025" w:rsidP="00AA5AE4">
      <w:pPr>
        <w:pStyle w:val="ListParagraph"/>
        <w:numPr>
          <w:ilvl w:val="0"/>
          <w:numId w:val="28"/>
        </w:numPr>
        <w:rPr>
          <w:rFonts w:ascii="Times New Roman" w:hAnsi="Times New Roman"/>
          <w:sz w:val="20"/>
        </w:rPr>
      </w:pPr>
      <w:r w:rsidRPr="00A76F48">
        <w:rPr>
          <w:rFonts w:ascii="Times New Roman" w:hAnsi="Times New Roman"/>
          <w:sz w:val="20"/>
        </w:rPr>
        <w:t>If dropping on other carriers is allowed, then it means that the UE is able to share resources across the carrier, which is not the case for all implementations. [Intel]</w:t>
      </w:r>
    </w:p>
    <w:p w14:paraId="75327921" w14:textId="1BD81C76" w:rsidR="007E1025" w:rsidRPr="00D043F4" w:rsidRDefault="007E1025" w:rsidP="00AA5AE4">
      <w:pPr>
        <w:pStyle w:val="ListParagraph"/>
        <w:numPr>
          <w:ilvl w:val="0"/>
          <w:numId w:val="28"/>
        </w:numPr>
        <w:rPr>
          <w:rFonts w:ascii="Times New Roman" w:hAnsi="Times New Roman"/>
          <w:sz w:val="18"/>
        </w:rPr>
      </w:pPr>
      <w:r w:rsidRPr="007E1025">
        <w:rPr>
          <w:rFonts w:ascii="Times New Roman" w:hAnsi="Times New Roman"/>
          <w:sz w:val="20"/>
          <w:lang w:eastAsia="ko-KR"/>
        </w:rPr>
        <w:lastRenderedPageBreak/>
        <w:t>Solution 4 seems that it limits on UE behaviour by mandating to drop first scheduled PUSCH transmission without any UE capability signalling. It also further limits flexibility on UE capabilities as it precludes the case that it supports two scheduled PUSCHs processing when those are not overlapped in time domain.</w:t>
      </w:r>
      <w:r>
        <w:rPr>
          <w:rFonts w:ascii="Times New Roman" w:hAnsi="Times New Roman"/>
          <w:sz w:val="20"/>
          <w:lang w:eastAsia="ko-KR"/>
        </w:rPr>
        <w:t xml:space="preserve"> [Samsung]</w:t>
      </w:r>
    </w:p>
    <w:p w14:paraId="45F26D2A" w14:textId="69C2AF0D" w:rsidR="00D043F4" w:rsidRDefault="00D043F4" w:rsidP="00AA5AE4">
      <w:pPr>
        <w:pStyle w:val="ListParagraph"/>
        <w:numPr>
          <w:ilvl w:val="0"/>
          <w:numId w:val="28"/>
        </w:numPr>
        <w:rPr>
          <w:rFonts w:ascii="Times New Roman" w:hAnsi="Times New Roman"/>
          <w:sz w:val="20"/>
        </w:rPr>
      </w:pPr>
      <w:r>
        <w:rPr>
          <w:rFonts w:ascii="Times New Roman" w:hAnsi="Times New Roman"/>
          <w:sz w:val="20"/>
        </w:rPr>
        <w:t>It by itself does not solve all the issues; for example, for efficient operation of eMBB and URLLC on the same cell the LBRM related conditions should be carefully looked at. This conditions guarantee that the coded throughput is limited although the transmissions are all in order (In Rel. 15.) [QC]</w:t>
      </w:r>
    </w:p>
    <w:p w14:paraId="7AA86C23" w14:textId="5DBB9A5C" w:rsidR="004D7251" w:rsidRPr="004D7251" w:rsidRDefault="004D7251" w:rsidP="00AA5AE4">
      <w:pPr>
        <w:pStyle w:val="ListParagraph"/>
        <w:numPr>
          <w:ilvl w:val="0"/>
          <w:numId w:val="28"/>
        </w:numPr>
        <w:autoSpaceDE w:val="0"/>
        <w:autoSpaceDN w:val="0"/>
        <w:adjustRightInd w:val="0"/>
        <w:rPr>
          <w:rFonts w:ascii="Times New Roman" w:eastAsiaTheme="minorEastAsia" w:hAnsi="Times New Roman"/>
          <w:sz w:val="18"/>
          <w:lang w:eastAsia="ja-JP"/>
        </w:rPr>
      </w:pPr>
      <w:r w:rsidRPr="004D7251">
        <w:rPr>
          <w:rFonts w:ascii="Times New Roman" w:hAnsi="Times New Roman"/>
          <w:sz w:val="20"/>
          <w:lang w:eastAsia="ja-JP"/>
        </w:rPr>
        <w:t>The UE always drops the first scheduled PUSCH</w:t>
      </w:r>
      <w:r>
        <w:rPr>
          <w:rFonts w:ascii="Times New Roman" w:hAnsi="Times New Roman"/>
          <w:sz w:val="20"/>
          <w:lang w:eastAsia="ja-JP"/>
        </w:rPr>
        <w:t xml:space="preserve"> under solution 4-1. </w:t>
      </w:r>
      <w:r w:rsidRPr="004D7251">
        <w:rPr>
          <w:rFonts w:ascii="Times New Roman" w:hAnsi="Times New Roman"/>
          <w:sz w:val="20"/>
          <w:lang w:eastAsia="ja-JP"/>
        </w:rPr>
        <w:t>Some scheduling conditions should be defined</w:t>
      </w:r>
      <w:r>
        <w:rPr>
          <w:rFonts w:ascii="Times New Roman" w:hAnsi="Times New Roman"/>
          <w:sz w:val="20"/>
          <w:lang w:eastAsia="ja-JP"/>
        </w:rPr>
        <w:t xml:space="preserve"> under solution 4-2; i</w:t>
      </w:r>
      <w:r w:rsidRPr="004D7251">
        <w:rPr>
          <w:rFonts w:ascii="Times New Roman" w:hAnsi="Times New Roman"/>
          <w:sz w:val="20"/>
          <w:lang w:eastAsia="ja-JP"/>
        </w:rPr>
        <w:t>f not satisfied, the UE drops the processing of the first scheduled PUSCH.</w:t>
      </w:r>
      <w:r>
        <w:rPr>
          <w:rFonts w:ascii="Times New Roman" w:hAnsi="Times New Roman"/>
          <w:sz w:val="20"/>
          <w:lang w:eastAsia="ja-JP"/>
        </w:rPr>
        <w:t xml:space="preserve"> [Pana]</w:t>
      </w:r>
    </w:p>
    <w:p w14:paraId="4CC89469" w14:textId="77777777" w:rsidR="00D043F4" w:rsidRPr="004D7251" w:rsidRDefault="00D043F4" w:rsidP="004D7251">
      <w:pPr>
        <w:ind w:left="360"/>
      </w:pPr>
    </w:p>
    <w:p w14:paraId="20BB2852" w14:textId="2F3CE193" w:rsidR="00DF7C98" w:rsidRDefault="00DF7C98" w:rsidP="00DF7C98">
      <w:pPr>
        <w:pStyle w:val="Heading3"/>
        <w:rPr>
          <w:rFonts w:ascii="Times New Roman" w:hAnsi="Times New Roman"/>
        </w:rPr>
      </w:pPr>
      <w:r w:rsidRPr="00DF7C98">
        <w:rPr>
          <w:rFonts w:ascii="Times New Roman" w:hAnsi="Times New Roman"/>
        </w:rPr>
        <w:t xml:space="preserve">Proposals </w:t>
      </w:r>
    </w:p>
    <w:p w14:paraId="4DA69327" w14:textId="1E735A2A" w:rsidR="009A7EF6" w:rsidRPr="009A7EF6" w:rsidRDefault="009A7EF6" w:rsidP="009A7EF6">
      <w:pPr>
        <w:rPr>
          <w:b/>
          <w:u w:val="single"/>
        </w:rPr>
      </w:pPr>
      <w:r w:rsidRPr="009A7EF6">
        <w:rPr>
          <w:b/>
          <w:u w:val="single"/>
        </w:rPr>
        <w:t>Huawei:</w:t>
      </w:r>
    </w:p>
    <w:p w14:paraId="3D31FB68" w14:textId="0472A415" w:rsidR="00613E83" w:rsidRPr="00A35A8A" w:rsidRDefault="001723A4" w:rsidP="00AA5AE4">
      <w:pPr>
        <w:pStyle w:val="ListParagraph"/>
        <w:numPr>
          <w:ilvl w:val="0"/>
          <w:numId w:val="17"/>
        </w:numPr>
        <w:rPr>
          <w:sz w:val="20"/>
          <w:szCs w:val="20"/>
        </w:rPr>
      </w:pPr>
      <w:r w:rsidRPr="00A35A8A">
        <w:rPr>
          <w:rFonts w:ascii="Times New Roman" w:eastAsia="SimSun" w:hAnsi="Times New Roman"/>
          <w:sz w:val="20"/>
          <w:szCs w:val="20"/>
          <w:lang w:eastAsia="zh-CN"/>
        </w:rPr>
        <w:t xml:space="preserve">For Rel-16, </w:t>
      </w:r>
      <w:r w:rsidRPr="00A35A8A">
        <w:rPr>
          <w:rFonts w:ascii="Times New Roman" w:eastAsia="SimSun" w:hAnsi="Times New Roman"/>
          <w:sz w:val="20"/>
          <w:szCs w:val="20"/>
        </w:rPr>
        <w:t xml:space="preserve">the scheduling conditions for out-of-order HARQ-ACK would be as the starting point to define the scheduling conditions for TB in case of out-of-order PUSCH scheduling. </w:t>
      </w:r>
    </w:p>
    <w:p w14:paraId="58FD414C" w14:textId="1DD89656" w:rsidR="001723A4" w:rsidRPr="00A35A8A" w:rsidRDefault="001723A4" w:rsidP="00AA5AE4">
      <w:pPr>
        <w:pStyle w:val="ListParagraph"/>
        <w:numPr>
          <w:ilvl w:val="0"/>
          <w:numId w:val="17"/>
        </w:numPr>
        <w:rPr>
          <w:sz w:val="20"/>
          <w:szCs w:val="20"/>
        </w:rPr>
      </w:pPr>
      <w:r w:rsidRPr="00A35A8A">
        <w:rPr>
          <w:rFonts w:ascii="Times New Roman" w:eastAsia="SimSun" w:hAnsi="Times New Roman"/>
          <w:sz w:val="20"/>
          <w:szCs w:val="20"/>
        </w:rPr>
        <w:t>The value of d should be no more than 2 symbols for out-of-order HARQ-ACK</w:t>
      </w:r>
      <w:r w:rsidRPr="00A35A8A">
        <w:rPr>
          <w:rFonts w:ascii="Times New Roman" w:eastAsia="SimSun" w:hAnsi="Times New Roman"/>
          <w:sz w:val="20"/>
          <w:szCs w:val="20"/>
          <w:lang w:eastAsia="zh-CN"/>
        </w:rPr>
        <w:t xml:space="preserve"> and </w:t>
      </w:r>
      <w:r w:rsidRPr="00A35A8A">
        <w:rPr>
          <w:rFonts w:ascii="Times New Roman" w:eastAsia="SimSun" w:hAnsi="Times New Roman"/>
          <w:sz w:val="20"/>
          <w:szCs w:val="20"/>
        </w:rPr>
        <w:t xml:space="preserve">out-of-order PUSCH scheduling. </w:t>
      </w:r>
    </w:p>
    <w:p w14:paraId="6DFAB4CF" w14:textId="29323390" w:rsidR="00F24EF1" w:rsidRPr="00A35A8A" w:rsidRDefault="00F24EF1" w:rsidP="00AA5AE4">
      <w:pPr>
        <w:pStyle w:val="ListParagraph"/>
        <w:numPr>
          <w:ilvl w:val="0"/>
          <w:numId w:val="17"/>
        </w:numPr>
        <w:rPr>
          <w:sz w:val="20"/>
          <w:szCs w:val="20"/>
        </w:rPr>
      </w:pPr>
      <w:r w:rsidRPr="00A35A8A">
        <w:rPr>
          <w:rFonts w:ascii="Times New Roman" w:eastAsia="SimSun" w:hAnsi="Times New Roman"/>
          <w:sz w:val="20"/>
          <w:szCs w:val="20"/>
          <w:lang w:eastAsia="zh-CN"/>
        </w:rPr>
        <w:t xml:space="preserve">Out-of-order operation is done </w:t>
      </w:r>
      <w:r w:rsidRPr="00A35A8A">
        <w:rPr>
          <w:rFonts w:ascii="Times New Roman" w:eastAsia="SimSun" w:hAnsi="Times New Roman"/>
          <w:sz w:val="20"/>
          <w:szCs w:val="20"/>
        </w:rPr>
        <w:t xml:space="preserve">in a given BWP in the same serving cell in Rel-16 URLLC. </w:t>
      </w:r>
    </w:p>
    <w:p w14:paraId="5899358B" w14:textId="578DEEAF" w:rsidR="00F24EF1" w:rsidRDefault="00F24EF1" w:rsidP="00AA5AE4">
      <w:pPr>
        <w:pStyle w:val="ListParagraph"/>
        <w:numPr>
          <w:ilvl w:val="1"/>
          <w:numId w:val="17"/>
        </w:numPr>
        <w:rPr>
          <w:rFonts w:ascii="Times New Roman" w:hAnsi="Times New Roman"/>
          <w:b/>
          <w:sz w:val="20"/>
        </w:rPr>
      </w:pPr>
      <w:r w:rsidRPr="00F24EF1">
        <w:rPr>
          <w:rFonts w:ascii="Times New Roman" w:hAnsi="Times New Roman"/>
          <w:b/>
          <w:sz w:val="20"/>
        </w:rPr>
        <w:t>Feature lead comment: From the paper, the proposal intends to state that the dropping should be limited to the same cell, where the channels are scheduled out-of-order.</w:t>
      </w:r>
    </w:p>
    <w:p w14:paraId="7B0AA0DD" w14:textId="1E925B50" w:rsidR="009D2EC0" w:rsidRDefault="009D2EC0" w:rsidP="009D2EC0">
      <w:pPr>
        <w:rPr>
          <w:b/>
        </w:rPr>
      </w:pPr>
    </w:p>
    <w:p w14:paraId="142056F7" w14:textId="77777777" w:rsidR="009D2EC0" w:rsidRDefault="009D2EC0" w:rsidP="00AA5AE4">
      <w:pPr>
        <w:pStyle w:val="ListParagraph"/>
        <w:numPr>
          <w:ilvl w:val="0"/>
          <w:numId w:val="16"/>
        </w:numPr>
        <w:rPr>
          <w:rFonts w:ascii="Times New Roman" w:eastAsia="SimSun" w:hAnsi="Times New Roman"/>
          <w:sz w:val="20"/>
          <w:szCs w:val="20"/>
        </w:rPr>
      </w:pPr>
      <w:r w:rsidRPr="009D2EC0">
        <w:rPr>
          <w:rFonts w:ascii="Times New Roman" w:eastAsia="SimSun" w:hAnsi="Times New Roman"/>
          <w:sz w:val="20"/>
          <w:szCs w:val="20"/>
        </w:rPr>
        <w:t xml:space="preserve">Latency requirements for </w:t>
      </w:r>
      <w:r>
        <w:rPr>
          <w:rFonts w:ascii="Times New Roman" w:eastAsia="SimSun" w:hAnsi="Times New Roman"/>
          <w:sz w:val="20"/>
          <w:szCs w:val="20"/>
        </w:rPr>
        <w:t xml:space="preserve">URLLC could be large too; hence: </w:t>
      </w:r>
    </w:p>
    <w:p w14:paraId="37B50B3C" w14:textId="5A4BEAD6" w:rsidR="009D2EC0" w:rsidRDefault="009D2EC0" w:rsidP="00AA5AE4">
      <w:pPr>
        <w:pStyle w:val="ListParagraph"/>
        <w:numPr>
          <w:ilvl w:val="1"/>
          <w:numId w:val="16"/>
        </w:numPr>
        <w:spacing w:after="60"/>
        <w:rPr>
          <w:rFonts w:ascii="Times New Roman" w:eastAsia="SimSun" w:hAnsi="Times New Roman"/>
          <w:sz w:val="20"/>
          <w:szCs w:val="20"/>
        </w:rPr>
      </w:pPr>
      <w:r w:rsidRPr="009D2EC0">
        <w:rPr>
          <w:rFonts w:ascii="Times New Roman" w:eastAsia="SimSun" w:hAnsi="Times New Roman"/>
          <w:sz w:val="20"/>
          <w:lang w:eastAsia="zh-CN"/>
        </w:rPr>
        <w:t xml:space="preserve">Out-of-order operation is allowed across </w:t>
      </w:r>
      <w:proofErr w:type="spellStart"/>
      <w:r w:rsidRPr="009D2EC0">
        <w:rPr>
          <w:rFonts w:ascii="Times New Roman" w:eastAsia="SimSun" w:hAnsi="Times New Roman"/>
          <w:sz w:val="20"/>
          <w:lang w:eastAsia="zh-CN"/>
        </w:rPr>
        <w:t>PxSCHs</w:t>
      </w:r>
      <w:proofErr w:type="spellEnd"/>
      <w:r w:rsidRPr="009D2EC0">
        <w:rPr>
          <w:rFonts w:ascii="Times New Roman" w:eastAsia="SimSun" w:hAnsi="Times New Roman"/>
          <w:sz w:val="20"/>
          <w:lang w:eastAsia="zh-CN"/>
        </w:rPr>
        <w:t xml:space="preserve"> compatible with the same </w:t>
      </w:r>
      <w:proofErr w:type="spellStart"/>
      <w:r w:rsidRPr="009D2EC0">
        <w:rPr>
          <w:rFonts w:ascii="Times New Roman" w:eastAsia="SimSun" w:hAnsi="Times New Roman"/>
          <w:sz w:val="20"/>
          <w:lang w:eastAsia="zh-CN"/>
        </w:rPr>
        <w:t>PxSCH</w:t>
      </w:r>
      <w:proofErr w:type="spellEnd"/>
      <w:r w:rsidRPr="009D2EC0">
        <w:rPr>
          <w:rFonts w:ascii="Times New Roman" w:eastAsia="SimSun" w:hAnsi="Times New Roman"/>
          <w:sz w:val="20"/>
          <w:lang w:eastAsia="zh-CN"/>
        </w:rPr>
        <w:t xml:space="preserve"> processing capability</w:t>
      </w:r>
      <w:r w:rsidRPr="009D2EC0">
        <w:rPr>
          <w:rFonts w:ascii="Times New Roman" w:eastAsia="SimSun" w:hAnsi="Times New Roman"/>
          <w:sz w:val="20"/>
          <w:szCs w:val="20"/>
        </w:rPr>
        <w:t>.</w:t>
      </w:r>
    </w:p>
    <w:p w14:paraId="2D7CFE84" w14:textId="117B8BBB" w:rsidR="009A7EF6" w:rsidRDefault="009A7EF6" w:rsidP="009A7EF6">
      <w:pPr>
        <w:spacing w:after="60"/>
        <w:rPr>
          <w:rFonts w:eastAsia="SimSun"/>
        </w:rPr>
      </w:pPr>
    </w:p>
    <w:p w14:paraId="4BAC4A51" w14:textId="3616EF7F" w:rsidR="009A7EF6" w:rsidRPr="009A7EF6" w:rsidRDefault="009A7EF6" w:rsidP="009A7EF6">
      <w:pPr>
        <w:spacing w:after="60"/>
        <w:rPr>
          <w:rFonts w:eastAsia="SimSun"/>
          <w:b/>
          <w:u w:val="single"/>
        </w:rPr>
      </w:pPr>
      <w:r w:rsidRPr="009A7EF6">
        <w:rPr>
          <w:rFonts w:eastAsia="SimSun"/>
          <w:b/>
          <w:u w:val="single"/>
        </w:rPr>
        <w:t>vivo:</w:t>
      </w:r>
    </w:p>
    <w:p w14:paraId="6FC5D8F0" w14:textId="64FC8772" w:rsidR="009D2EC0" w:rsidRDefault="009A7EF6" w:rsidP="00AA5AE4">
      <w:pPr>
        <w:pStyle w:val="ListParagraph"/>
        <w:numPr>
          <w:ilvl w:val="0"/>
          <w:numId w:val="16"/>
        </w:numPr>
        <w:rPr>
          <w:rFonts w:ascii="Times New Roman" w:hAnsi="Times New Roman"/>
          <w:sz w:val="20"/>
        </w:rPr>
      </w:pPr>
      <w:r w:rsidRPr="009A7EF6">
        <w:rPr>
          <w:rFonts w:ascii="Times New Roman" w:hAnsi="Times New Roman"/>
          <w:sz w:val="20"/>
        </w:rPr>
        <w:t>If the two PUSCHs are overlapping, prioritize the PUSCH scheduled by the second grant.</w:t>
      </w:r>
    </w:p>
    <w:p w14:paraId="46E52017" w14:textId="11F4832D" w:rsidR="009A7EF6" w:rsidRDefault="009A7EF6" w:rsidP="00AA5AE4">
      <w:pPr>
        <w:pStyle w:val="ListParagraph"/>
        <w:numPr>
          <w:ilvl w:val="0"/>
          <w:numId w:val="16"/>
        </w:numPr>
        <w:rPr>
          <w:rFonts w:ascii="Times New Roman" w:hAnsi="Times New Roman"/>
          <w:sz w:val="20"/>
        </w:rPr>
      </w:pPr>
      <w:r>
        <w:rPr>
          <w:rFonts w:ascii="Times New Roman" w:hAnsi="Times New Roman"/>
          <w:sz w:val="20"/>
        </w:rPr>
        <w:t xml:space="preserve">If the first PUSCH is cancelled partially and then the transmission is resumed, then further discuss the availability of DMRS in the split part and the phase continuity issue. </w:t>
      </w:r>
    </w:p>
    <w:p w14:paraId="6C590E97" w14:textId="60A07069" w:rsidR="00563AA3" w:rsidRDefault="00563AA3" w:rsidP="00563AA3"/>
    <w:p w14:paraId="06054623" w14:textId="3DE581BF" w:rsidR="00563AA3" w:rsidRDefault="00563AA3" w:rsidP="00563AA3">
      <w:pPr>
        <w:rPr>
          <w:b/>
          <w:u w:val="single"/>
        </w:rPr>
      </w:pPr>
      <w:r w:rsidRPr="00563AA3">
        <w:rPr>
          <w:b/>
          <w:u w:val="single"/>
        </w:rPr>
        <w:t>Ericsson:</w:t>
      </w:r>
    </w:p>
    <w:p w14:paraId="664A263F" w14:textId="3F538C4A" w:rsidR="00563AA3" w:rsidRDefault="00563AA3" w:rsidP="00AA5AE4">
      <w:pPr>
        <w:pStyle w:val="Proposal"/>
        <w:numPr>
          <w:ilvl w:val="0"/>
          <w:numId w:val="21"/>
        </w:numPr>
        <w:rPr>
          <w:rFonts w:ascii="Times New Roman" w:hAnsi="Times New Roman" w:cs="Times New Roman"/>
          <w:b w:val="0"/>
        </w:rPr>
      </w:pPr>
      <w:bookmarkStart w:id="8" w:name="_Toc5140267"/>
      <w:r w:rsidRPr="00563AA3">
        <w:rPr>
          <w:rFonts w:ascii="Times New Roman" w:hAnsi="Times New Roman" w:cs="Times New Roman"/>
          <w:b w:val="0"/>
        </w:rPr>
        <w:t>As the second preference, in case out of order PUSCH, a UE drops (terminates) the processing of the first PUSCH only in certain scheduling conditions.</w:t>
      </w:r>
      <w:bookmarkEnd w:id="8"/>
    </w:p>
    <w:p w14:paraId="0339C023" w14:textId="79680309" w:rsidR="00563AA3" w:rsidRPr="00563AA3" w:rsidRDefault="00563AA3" w:rsidP="00AA5AE4">
      <w:pPr>
        <w:pStyle w:val="Proposal"/>
        <w:numPr>
          <w:ilvl w:val="0"/>
          <w:numId w:val="21"/>
        </w:numPr>
        <w:rPr>
          <w:rFonts w:ascii="Times New Roman" w:hAnsi="Times New Roman" w:cs="Times New Roman"/>
          <w:b w:val="0"/>
          <w:sz w:val="18"/>
        </w:rPr>
      </w:pPr>
      <w:bookmarkStart w:id="9" w:name="_Toc5140268"/>
      <w:r w:rsidRPr="00563AA3">
        <w:rPr>
          <w:rFonts w:ascii="Times New Roman" w:hAnsi="Times New Roman" w:cs="Times New Roman"/>
          <w:b w:val="0"/>
        </w:rPr>
        <w:t>For out-of-order PUSCH operation. when UE drops the first scheduled PUSCH, no additional delay (d=0) is needed for processing the second scheduled.</w:t>
      </w:r>
      <w:bookmarkEnd w:id="9"/>
    </w:p>
    <w:p w14:paraId="0C9CA549" w14:textId="3E79A453" w:rsidR="000E5F4B" w:rsidRDefault="000E5F4B" w:rsidP="000E5F4B">
      <w:pPr>
        <w:rPr>
          <w:b/>
          <w:u w:val="single"/>
        </w:rPr>
      </w:pPr>
    </w:p>
    <w:p w14:paraId="6C8622AB" w14:textId="16B8DA08" w:rsidR="000E5F4B" w:rsidRDefault="000E5F4B" w:rsidP="000E5F4B">
      <w:pPr>
        <w:rPr>
          <w:b/>
          <w:u w:val="single"/>
        </w:rPr>
      </w:pPr>
      <w:r>
        <w:rPr>
          <w:b/>
          <w:u w:val="single"/>
        </w:rPr>
        <w:t>ZTE</w:t>
      </w:r>
      <w:r w:rsidRPr="00563AA3">
        <w:rPr>
          <w:b/>
          <w:u w:val="single"/>
        </w:rPr>
        <w:t>:</w:t>
      </w:r>
    </w:p>
    <w:p w14:paraId="4C9127F7" w14:textId="6D2C6F29" w:rsidR="000E5F4B" w:rsidRPr="000E5F4B" w:rsidRDefault="000E5F4B" w:rsidP="00AA5AE4">
      <w:pPr>
        <w:pStyle w:val="ListParagraph"/>
        <w:numPr>
          <w:ilvl w:val="0"/>
          <w:numId w:val="24"/>
        </w:numPr>
        <w:rPr>
          <w:rFonts w:ascii="Times New Roman" w:hAnsi="Times New Roman"/>
          <w:sz w:val="20"/>
        </w:rPr>
      </w:pPr>
      <w:r w:rsidRPr="000E5F4B">
        <w:rPr>
          <w:rFonts w:ascii="Times New Roman" w:hAnsi="Times New Roman"/>
          <w:sz w:val="20"/>
        </w:rPr>
        <w:t>When the two PUSCHs are overlapping, the first scheduled PUSCH should be dropped. Further discuss when the UE should stop the processing.</w:t>
      </w:r>
    </w:p>
    <w:p w14:paraId="5BA1E2C9" w14:textId="2F0EBC05" w:rsidR="000E5F4B" w:rsidRDefault="000E5F4B" w:rsidP="000E5F4B">
      <w:pPr>
        <w:rPr>
          <w:b/>
          <w:u w:val="single"/>
        </w:rPr>
      </w:pPr>
    </w:p>
    <w:p w14:paraId="06B7E2EC" w14:textId="1567B87D" w:rsidR="00403E37" w:rsidRDefault="00403E37" w:rsidP="00403E37">
      <w:pPr>
        <w:rPr>
          <w:b/>
          <w:u w:val="single"/>
        </w:rPr>
      </w:pPr>
      <w:r>
        <w:rPr>
          <w:b/>
          <w:u w:val="single"/>
        </w:rPr>
        <w:t>Sony</w:t>
      </w:r>
      <w:r w:rsidRPr="00563AA3">
        <w:rPr>
          <w:b/>
          <w:u w:val="single"/>
        </w:rPr>
        <w:t>:</w:t>
      </w:r>
    </w:p>
    <w:p w14:paraId="4CC47B24" w14:textId="77777777" w:rsidR="00403E37" w:rsidRPr="00403E37" w:rsidRDefault="00403E37" w:rsidP="00AA5AE4">
      <w:pPr>
        <w:pStyle w:val="ListParagraph"/>
        <w:numPr>
          <w:ilvl w:val="0"/>
          <w:numId w:val="24"/>
        </w:numPr>
        <w:rPr>
          <w:rFonts w:ascii="Times New Roman" w:hAnsi="Times New Roman"/>
          <w:sz w:val="20"/>
          <w:lang w:val="en-US"/>
        </w:rPr>
      </w:pPr>
      <w:r w:rsidRPr="00403E37">
        <w:rPr>
          <w:rFonts w:ascii="Times New Roman" w:hAnsi="Times New Roman"/>
          <w:sz w:val="20"/>
          <w:lang w:val="en-US"/>
        </w:rPr>
        <w:t xml:space="preserve">Define a maximum processing time </w:t>
      </w:r>
      <w:r w:rsidRPr="00403E37">
        <w:rPr>
          <w:rFonts w:ascii="Times New Roman" w:hAnsi="Times New Roman"/>
          <w:i/>
          <w:sz w:val="20"/>
          <w:lang w:val="en-US"/>
        </w:rPr>
        <w:t>P</w:t>
      </w:r>
      <w:r w:rsidRPr="00403E37">
        <w:rPr>
          <w:rFonts w:ascii="Times New Roman" w:hAnsi="Times New Roman"/>
          <w:sz w:val="20"/>
          <w:vertAlign w:val="subscript"/>
          <w:lang w:val="en-US"/>
        </w:rPr>
        <w:t>1</w:t>
      </w:r>
      <w:r w:rsidRPr="00403E37">
        <w:rPr>
          <w:rFonts w:ascii="Times New Roman" w:hAnsi="Times New Roman"/>
          <w:sz w:val="20"/>
          <w:lang w:val="en-US"/>
        </w:rPr>
        <w:t xml:space="preserve"> for UE supporting Out-of-order PUSCHs scheduling, where within this time </w:t>
      </w:r>
      <w:r w:rsidRPr="00403E37">
        <w:rPr>
          <w:rFonts w:ascii="Times New Roman" w:hAnsi="Times New Roman"/>
          <w:i/>
          <w:sz w:val="20"/>
          <w:lang w:val="en-US"/>
        </w:rPr>
        <w:t>P</w:t>
      </w:r>
      <w:r w:rsidRPr="00403E37">
        <w:rPr>
          <w:rFonts w:ascii="Times New Roman" w:hAnsi="Times New Roman"/>
          <w:sz w:val="20"/>
          <w:vertAlign w:val="subscript"/>
          <w:lang w:val="en-US"/>
        </w:rPr>
        <w:t>1</w:t>
      </w:r>
      <w:r w:rsidRPr="00403E37">
        <w:rPr>
          <w:rFonts w:ascii="Times New Roman" w:hAnsi="Times New Roman"/>
          <w:sz w:val="20"/>
          <w:lang w:val="en-US"/>
        </w:rPr>
        <w:t xml:space="preserve">, the UE needs to prepare two PUSCHs.  </w:t>
      </w:r>
      <w:r w:rsidRPr="00403E37">
        <w:rPr>
          <w:rFonts w:ascii="Times New Roman" w:hAnsi="Times New Roman"/>
          <w:i/>
          <w:sz w:val="20"/>
          <w:lang w:val="en-US"/>
        </w:rPr>
        <w:t>P</w:t>
      </w:r>
      <w:r w:rsidRPr="00403E37">
        <w:rPr>
          <w:rFonts w:ascii="Times New Roman" w:hAnsi="Times New Roman"/>
          <w:sz w:val="20"/>
          <w:vertAlign w:val="subscript"/>
          <w:lang w:val="en-US"/>
        </w:rPr>
        <w:t>1</w:t>
      </w:r>
      <w:r w:rsidRPr="00403E37">
        <w:rPr>
          <w:rFonts w:ascii="Times New Roman" w:hAnsi="Times New Roman"/>
          <w:sz w:val="20"/>
          <w:lang w:val="en-US"/>
        </w:rPr>
        <w:t xml:space="preserve"> can be a UE processing capability.</w:t>
      </w:r>
    </w:p>
    <w:p w14:paraId="634FC7FB" w14:textId="7ADC8506" w:rsidR="00403E37" w:rsidRDefault="00403E37" w:rsidP="000E5F4B">
      <w:pPr>
        <w:rPr>
          <w:b/>
          <w:u w:val="single"/>
        </w:rPr>
      </w:pPr>
    </w:p>
    <w:p w14:paraId="78E83894" w14:textId="28BA534C" w:rsidR="000614B4" w:rsidRDefault="000614B4" w:rsidP="000E5F4B">
      <w:pPr>
        <w:rPr>
          <w:b/>
          <w:u w:val="single"/>
        </w:rPr>
      </w:pPr>
      <w:r>
        <w:rPr>
          <w:b/>
          <w:u w:val="single"/>
        </w:rPr>
        <w:t>Intel:</w:t>
      </w:r>
    </w:p>
    <w:p w14:paraId="0F1A601B" w14:textId="22326AB9" w:rsidR="000614B4" w:rsidRDefault="000614B4" w:rsidP="00AA5AE4">
      <w:pPr>
        <w:pStyle w:val="ListParagraph"/>
        <w:numPr>
          <w:ilvl w:val="0"/>
          <w:numId w:val="24"/>
        </w:numPr>
        <w:rPr>
          <w:rFonts w:ascii="Times New Roman" w:hAnsi="Times New Roman"/>
          <w:sz w:val="20"/>
        </w:rPr>
      </w:pPr>
      <w:r w:rsidRPr="000614B4">
        <w:rPr>
          <w:rFonts w:ascii="Times New Roman" w:hAnsi="Times New Roman"/>
          <w:sz w:val="20"/>
        </w:rPr>
        <w:t>When two PUSCHs are overlapping in the time domain, then the UE processes the second PUSCH and drops the first one.</w:t>
      </w:r>
    </w:p>
    <w:p w14:paraId="03350D8F" w14:textId="7CC6B4F5" w:rsidR="00BE3D2C" w:rsidRDefault="00BE3D2C" w:rsidP="00BE3D2C"/>
    <w:p w14:paraId="6E192924" w14:textId="6D05776C" w:rsidR="00BE3D2C" w:rsidRDefault="00BE3D2C" w:rsidP="00BE3D2C">
      <w:pPr>
        <w:rPr>
          <w:b/>
          <w:u w:val="single"/>
        </w:rPr>
      </w:pPr>
      <w:r w:rsidRPr="00BE3D2C">
        <w:rPr>
          <w:b/>
          <w:u w:val="single"/>
        </w:rPr>
        <w:lastRenderedPageBreak/>
        <w:t>CMCC:</w:t>
      </w:r>
    </w:p>
    <w:p w14:paraId="34D9FC3B" w14:textId="632DA120" w:rsidR="00BE3D2C" w:rsidRDefault="00BE3D2C" w:rsidP="00AA5AE4">
      <w:pPr>
        <w:pStyle w:val="ListParagraph"/>
        <w:numPr>
          <w:ilvl w:val="0"/>
          <w:numId w:val="24"/>
        </w:numPr>
        <w:spacing w:beforeLines="50" w:before="120"/>
        <w:rPr>
          <w:rFonts w:ascii="Times New Roman" w:eastAsiaTheme="minorEastAsia" w:hAnsi="Times New Roman"/>
          <w:sz w:val="20"/>
        </w:rPr>
      </w:pPr>
      <w:r w:rsidRPr="00BE3D2C">
        <w:rPr>
          <w:rFonts w:ascii="Times New Roman" w:eastAsiaTheme="minorEastAsia" w:hAnsi="Times New Roman"/>
          <w:sz w:val="20"/>
        </w:rPr>
        <w:t>The UE processes both the first and second channels under some conditions, e.g. using the CA capability. The conditions are reported as a UE capability. If the UE does not have the capability mentioned above, UE drops (terminates) the processing of the first scheduled PUSCH if some scheduling conditions are not satisfied. How to define the scheduling conditions needs to be further studied.</w:t>
      </w:r>
    </w:p>
    <w:p w14:paraId="688B3378" w14:textId="044B671F" w:rsidR="00BE3D2C" w:rsidRDefault="00BE3D2C" w:rsidP="00AA5AE4">
      <w:pPr>
        <w:pStyle w:val="ListParagraph"/>
        <w:numPr>
          <w:ilvl w:val="1"/>
          <w:numId w:val="24"/>
        </w:numPr>
        <w:spacing w:beforeLines="50" w:before="120"/>
        <w:rPr>
          <w:rFonts w:ascii="Times New Roman" w:eastAsiaTheme="minorEastAsia" w:hAnsi="Times New Roman"/>
          <w:b/>
          <w:sz w:val="20"/>
        </w:rPr>
      </w:pPr>
      <w:r w:rsidRPr="00BE3D2C">
        <w:rPr>
          <w:rFonts w:ascii="Times New Roman" w:eastAsiaTheme="minorEastAsia" w:hAnsi="Times New Roman"/>
          <w:b/>
          <w:sz w:val="20"/>
          <w:u w:val="single"/>
        </w:rPr>
        <w:t>Feature lead comment</w:t>
      </w:r>
      <w:r w:rsidRPr="00BE3D2C">
        <w:rPr>
          <w:rFonts w:ascii="Times New Roman" w:eastAsiaTheme="minorEastAsia" w:hAnsi="Times New Roman"/>
          <w:b/>
          <w:sz w:val="20"/>
        </w:rPr>
        <w:t>: It is not clear how the CA capability and the additional scheduling constraints should be tied together.</w:t>
      </w:r>
    </w:p>
    <w:p w14:paraId="5BBFCA7B" w14:textId="0EBA4DE9" w:rsidR="00BE3D2C" w:rsidRDefault="00BE3D2C" w:rsidP="00AA5AE4">
      <w:pPr>
        <w:pStyle w:val="ListParagraph"/>
        <w:numPr>
          <w:ilvl w:val="0"/>
          <w:numId w:val="24"/>
        </w:numPr>
        <w:spacing w:beforeLines="50" w:before="120"/>
        <w:rPr>
          <w:rFonts w:ascii="Times New Roman" w:eastAsiaTheme="minorEastAsia" w:hAnsi="Times New Roman"/>
          <w:sz w:val="20"/>
        </w:rPr>
      </w:pPr>
      <w:r w:rsidRPr="00BE3D2C">
        <w:rPr>
          <w:rFonts w:ascii="Times New Roman" w:eastAsiaTheme="minorEastAsia" w:hAnsi="Times New Roman"/>
          <w:sz w:val="20"/>
        </w:rPr>
        <w:t>A UE transmit</w:t>
      </w:r>
      <w:r>
        <w:rPr>
          <w:rFonts w:ascii="Times New Roman" w:eastAsiaTheme="minorEastAsia" w:hAnsi="Times New Roman"/>
          <w:sz w:val="20"/>
        </w:rPr>
        <w:t>s</w:t>
      </w:r>
      <w:r w:rsidRPr="00BE3D2C">
        <w:rPr>
          <w:rFonts w:ascii="Times New Roman" w:eastAsiaTheme="minorEastAsia" w:hAnsi="Times New Roman"/>
          <w:sz w:val="20"/>
        </w:rPr>
        <w:t xml:space="preserve"> the first scheduled PUSCH on non-overlapping resources as much as possible if UE is able to process both of the two PUSCHs</w:t>
      </w:r>
      <w:r>
        <w:rPr>
          <w:rFonts w:ascii="Times New Roman" w:eastAsiaTheme="minorEastAsia" w:hAnsi="Times New Roman"/>
          <w:sz w:val="20"/>
        </w:rPr>
        <w:t>.</w:t>
      </w:r>
    </w:p>
    <w:p w14:paraId="1C4BAF06" w14:textId="6FF46B8B" w:rsidR="009329E6" w:rsidRDefault="009329E6" w:rsidP="009329E6">
      <w:pPr>
        <w:spacing w:beforeLines="50" w:before="120"/>
        <w:rPr>
          <w:rFonts w:eastAsiaTheme="minorEastAsia"/>
        </w:rPr>
      </w:pPr>
    </w:p>
    <w:p w14:paraId="0ECE9E6C" w14:textId="2A8863A9" w:rsidR="009329E6" w:rsidRPr="009329E6" w:rsidRDefault="009329E6" w:rsidP="009329E6">
      <w:pPr>
        <w:spacing w:beforeLines="50" w:before="120"/>
        <w:rPr>
          <w:rFonts w:eastAsiaTheme="minorEastAsia"/>
          <w:b/>
          <w:u w:val="single"/>
        </w:rPr>
      </w:pPr>
      <w:r w:rsidRPr="009329E6">
        <w:rPr>
          <w:rFonts w:eastAsiaTheme="minorEastAsia"/>
          <w:b/>
          <w:u w:val="single"/>
        </w:rPr>
        <w:t>CATT:</w:t>
      </w:r>
    </w:p>
    <w:p w14:paraId="05C36A84" w14:textId="670E80B9" w:rsidR="00BE3D2C" w:rsidRPr="009329E6" w:rsidRDefault="009329E6" w:rsidP="00AA5AE4">
      <w:pPr>
        <w:pStyle w:val="ListParagraph"/>
        <w:numPr>
          <w:ilvl w:val="0"/>
          <w:numId w:val="44"/>
        </w:numPr>
        <w:rPr>
          <w:rFonts w:ascii="Times New Roman" w:hAnsi="Times New Roman"/>
          <w:b/>
          <w:sz w:val="18"/>
          <w:u w:val="single"/>
        </w:rPr>
      </w:pPr>
      <w:r w:rsidRPr="009329E6">
        <w:rPr>
          <w:rFonts w:ascii="Times New Roman" w:eastAsiaTheme="minorEastAsia" w:hAnsi="Times New Roman"/>
          <w:sz w:val="20"/>
          <w:lang w:eastAsia="zh-CN"/>
        </w:rPr>
        <w:t>For out-of-order PUSC</w:t>
      </w:r>
      <w:r w:rsidRPr="009329E6">
        <w:rPr>
          <w:rFonts w:ascii="Times New Roman" w:eastAsiaTheme="minorEastAsia" w:hAnsi="Times New Roman"/>
          <w:sz w:val="20"/>
          <w:lang w:eastAsia="zh-CN"/>
        </w:rPr>
        <w:t>Ｈ</w:t>
      </w:r>
      <w:r w:rsidRPr="009329E6">
        <w:rPr>
          <w:rFonts w:ascii="Times New Roman" w:eastAsiaTheme="minorEastAsia" w:hAnsi="Times New Roman"/>
          <w:sz w:val="20"/>
          <w:lang w:eastAsia="zh-CN"/>
        </w:rPr>
        <w:t xml:space="preserve"> scheduling, if the time interval between the end of the second PUSCH and the start of the first PUSCH is not shorter than the preparation time of the first PUSCH, UE processes the first PUSCH; otherwise, UE terminates the processing of the first PUSCH.</w:t>
      </w:r>
    </w:p>
    <w:p w14:paraId="2BE2CDA3" w14:textId="36F7BF3B" w:rsidR="00403E37" w:rsidRDefault="00403E37" w:rsidP="00403E37">
      <w:pPr>
        <w:jc w:val="center"/>
        <w:rPr>
          <w:b/>
          <w:u w:val="single"/>
        </w:rPr>
      </w:pPr>
      <w:r>
        <w:rPr>
          <w:noProof/>
          <w:lang w:val="en-US" w:eastAsia="ko-KR"/>
        </w:rPr>
        <w:drawing>
          <wp:inline distT="0" distB="0" distL="0" distR="0" wp14:anchorId="59700C2E" wp14:editId="1CF11386">
            <wp:extent cx="2479263" cy="24224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0709" cy="2423891"/>
                    </a:xfrm>
                    <a:prstGeom prst="rect">
                      <a:avLst/>
                    </a:prstGeom>
                    <a:noFill/>
                  </pic:spPr>
                </pic:pic>
              </a:graphicData>
            </a:graphic>
          </wp:inline>
        </w:drawing>
      </w:r>
    </w:p>
    <w:p w14:paraId="3F33D197" w14:textId="77777777" w:rsidR="00403E37" w:rsidRPr="00403E37" w:rsidRDefault="00403E37" w:rsidP="00AA5AE4">
      <w:pPr>
        <w:pStyle w:val="ListParagraph"/>
        <w:numPr>
          <w:ilvl w:val="0"/>
          <w:numId w:val="24"/>
        </w:numPr>
        <w:rPr>
          <w:rFonts w:ascii="Times New Roman" w:hAnsi="Times New Roman"/>
          <w:sz w:val="20"/>
          <w:lang w:val="en-US"/>
        </w:rPr>
      </w:pPr>
      <w:r w:rsidRPr="00403E37">
        <w:rPr>
          <w:rFonts w:ascii="Times New Roman" w:hAnsi="Times New Roman"/>
          <w:sz w:val="20"/>
          <w:lang w:val="en-US"/>
        </w:rPr>
        <w:t>If the UE cannot process two Out-of-order PUSCHs within the scheduled time (regardless if these PUSCHs overlap in time or not), the UE drops the PUSCH that is scheduled by the earlier UL grant and processes only the PUSCH that is scheduled by the later UL grant.</w:t>
      </w:r>
    </w:p>
    <w:p w14:paraId="403EA62B" w14:textId="575712DB" w:rsidR="000E5F4B" w:rsidRDefault="000E5F4B" w:rsidP="000E5F4B">
      <w:pPr>
        <w:rPr>
          <w:b/>
          <w:u w:val="single"/>
        </w:rPr>
      </w:pPr>
    </w:p>
    <w:p w14:paraId="427B419C" w14:textId="2ED128F9" w:rsidR="002A6975" w:rsidRDefault="002A6975" w:rsidP="000E5F4B">
      <w:pPr>
        <w:rPr>
          <w:b/>
          <w:u w:val="single"/>
        </w:rPr>
      </w:pPr>
      <w:r>
        <w:rPr>
          <w:b/>
          <w:u w:val="single"/>
        </w:rPr>
        <w:t>Samsung:</w:t>
      </w:r>
    </w:p>
    <w:p w14:paraId="291DAFAD" w14:textId="1D981C43" w:rsidR="002A6975" w:rsidRPr="001C452F" w:rsidRDefault="002A6975" w:rsidP="00AA5AE4">
      <w:pPr>
        <w:pStyle w:val="ListParagraph"/>
        <w:numPr>
          <w:ilvl w:val="0"/>
          <w:numId w:val="24"/>
        </w:numPr>
        <w:rPr>
          <w:rFonts w:ascii="Times New Roman" w:hAnsi="Times New Roman"/>
          <w:sz w:val="20"/>
          <w:u w:val="single"/>
        </w:rPr>
      </w:pPr>
      <w:r>
        <w:rPr>
          <w:rFonts w:ascii="Times New Roman" w:hAnsi="Times New Roman"/>
          <w:sz w:val="20"/>
          <w:lang w:eastAsia="ko-KR"/>
        </w:rPr>
        <w:t xml:space="preserve">A </w:t>
      </w:r>
      <w:r w:rsidRPr="002A6975">
        <w:rPr>
          <w:rFonts w:ascii="Times New Roman" w:hAnsi="Times New Roman"/>
          <w:sz w:val="20"/>
          <w:lang w:eastAsia="ko-KR"/>
        </w:rPr>
        <w:t>UE should process second scheduled PUSCH and drop first scheduled PUSCH when those PUSCHs are overlapped at least in time domain.</w:t>
      </w:r>
    </w:p>
    <w:p w14:paraId="6F80F13B" w14:textId="729FD450" w:rsidR="001C452F" w:rsidRDefault="001C452F" w:rsidP="001C452F">
      <w:pPr>
        <w:rPr>
          <w:u w:val="single"/>
        </w:rPr>
      </w:pPr>
    </w:p>
    <w:p w14:paraId="74FD7A55" w14:textId="2040745E" w:rsidR="001C452F" w:rsidRPr="001C452F" w:rsidRDefault="001C452F" w:rsidP="001C452F">
      <w:pPr>
        <w:rPr>
          <w:rFonts w:eastAsia="SimSun"/>
          <w:b/>
          <w:u w:val="single"/>
          <w:lang w:eastAsia="zh-CN"/>
        </w:rPr>
      </w:pPr>
      <w:r w:rsidRPr="001C452F">
        <w:rPr>
          <w:rFonts w:eastAsia="SimSun"/>
          <w:b/>
          <w:u w:val="single"/>
          <w:lang w:eastAsia="zh-CN"/>
        </w:rPr>
        <w:t>MTK:</w:t>
      </w:r>
    </w:p>
    <w:p w14:paraId="5310C701" w14:textId="72C7C5D5" w:rsidR="001C452F" w:rsidRPr="001C452F" w:rsidRDefault="001C452F" w:rsidP="00AA5AE4">
      <w:pPr>
        <w:pStyle w:val="ListParagraph"/>
        <w:numPr>
          <w:ilvl w:val="0"/>
          <w:numId w:val="24"/>
        </w:numPr>
        <w:rPr>
          <w:rFonts w:ascii="Times New Roman" w:eastAsia="SimSun" w:hAnsi="Times New Roman"/>
          <w:sz w:val="20"/>
          <w:lang w:eastAsia="zh-CN"/>
        </w:rPr>
      </w:pPr>
      <w:r w:rsidRPr="001C452F">
        <w:rPr>
          <w:rFonts w:ascii="Times New Roman" w:eastAsia="SimSun" w:hAnsi="Times New Roman"/>
          <w:sz w:val="20"/>
          <w:lang w:eastAsia="zh-CN"/>
        </w:rPr>
        <w:t xml:space="preserve">For NR Rel-16, out-of-order </w:t>
      </w:r>
      <w:r w:rsidRPr="001C452F">
        <w:rPr>
          <w:rFonts w:ascii="Times New Roman" w:hAnsi="Times New Roman"/>
          <w:sz w:val="20"/>
        </w:rPr>
        <w:t>UL scheduling</w:t>
      </w:r>
      <w:r w:rsidRPr="001C452F">
        <w:rPr>
          <w:rFonts w:ascii="Times New Roman" w:eastAsia="SimSun" w:hAnsi="Times New Roman"/>
          <w:sz w:val="20"/>
          <w:lang w:eastAsia="zh-CN"/>
        </w:rPr>
        <w:t xml:space="preserve">, support of Solution 4, Alt-2: Some scheduling conditions should be defined. If not satisfied, the UE drops the processing of the first scheduled PUSCH. The scheduling condition is the following:  </w:t>
      </w:r>
    </w:p>
    <w:p w14:paraId="45AF57CA" w14:textId="231A5814" w:rsidR="001C452F" w:rsidRDefault="001C452F" w:rsidP="00AA5AE4">
      <w:pPr>
        <w:pStyle w:val="ListParagraph"/>
        <w:numPr>
          <w:ilvl w:val="1"/>
          <w:numId w:val="24"/>
        </w:numPr>
        <w:spacing w:after="180"/>
        <w:rPr>
          <w:rFonts w:ascii="Times New Roman" w:hAnsi="Times New Roman"/>
          <w:sz w:val="20"/>
        </w:rPr>
      </w:pPr>
      <w:r w:rsidRPr="001C452F">
        <w:rPr>
          <w:rFonts w:ascii="Times New Roman" w:hAnsi="Times New Roman"/>
          <w:sz w:val="20"/>
        </w:rPr>
        <w:t>the UE may skip transmitting the earlier scheduled PUSCH when the scheduling PDCCH is within X symbols of the PDCCH that scheduled the later PUSCH. FFS the value of X.</w:t>
      </w:r>
    </w:p>
    <w:p w14:paraId="44B1B41C" w14:textId="4CD0C757" w:rsidR="001C452F" w:rsidRPr="001C452F" w:rsidRDefault="001C452F" w:rsidP="00AA5AE4">
      <w:pPr>
        <w:pStyle w:val="ListParagraph"/>
        <w:numPr>
          <w:ilvl w:val="0"/>
          <w:numId w:val="24"/>
        </w:numPr>
        <w:spacing w:after="180"/>
        <w:rPr>
          <w:rFonts w:ascii="Times New Roman" w:hAnsi="Times New Roman"/>
          <w:sz w:val="18"/>
        </w:rPr>
      </w:pPr>
      <w:r>
        <w:rPr>
          <w:rFonts w:ascii="Times New Roman" w:hAnsi="Times New Roman"/>
          <w:sz w:val="20"/>
        </w:rPr>
        <w:t xml:space="preserve">If the PUSCHs are overlapping, </w:t>
      </w:r>
      <w:r w:rsidRPr="001C452F">
        <w:rPr>
          <w:rFonts w:ascii="Times New Roman" w:eastAsia="SimSun" w:hAnsi="Times New Roman"/>
          <w:sz w:val="20"/>
          <w:lang w:eastAsia="zh-CN"/>
        </w:rPr>
        <w:t>as the gNB aware of the DL traffics’ priorities, RAN1 should adopt simple rule for intra-UE UL prioritization between dynamic grants, where the later scheduling DCI always override the previous one.</w:t>
      </w:r>
    </w:p>
    <w:p w14:paraId="78A0FCD7" w14:textId="02398602" w:rsidR="001C452F" w:rsidRPr="006A2A12" w:rsidRDefault="006A2A12" w:rsidP="001C452F">
      <w:pPr>
        <w:rPr>
          <w:b/>
          <w:u w:val="single"/>
        </w:rPr>
      </w:pPr>
      <w:proofErr w:type="spellStart"/>
      <w:r w:rsidRPr="006A2A12">
        <w:rPr>
          <w:b/>
          <w:u w:val="single"/>
        </w:rPr>
        <w:lastRenderedPageBreak/>
        <w:t>Spreadtrum</w:t>
      </w:r>
      <w:proofErr w:type="spellEnd"/>
      <w:r w:rsidRPr="006A2A12">
        <w:rPr>
          <w:b/>
          <w:u w:val="single"/>
        </w:rPr>
        <w:t>:</w:t>
      </w:r>
    </w:p>
    <w:p w14:paraId="04D70A93" w14:textId="77777777" w:rsidR="006A2A12" w:rsidRPr="006A2A12" w:rsidRDefault="006A2A12" w:rsidP="00AA5AE4">
      <w:pPr>
        <w:pStyle w:val="ListParagraph"/>
        <w:numPr>
          <w:ilvl w:val="0"/>
          <w:numId w:val="39"/>
        </w:numPr>
        <w:rPr>
          <w:rFonts w:ascii="Times New Roman" w:hAnsi="Times New Roman"/>
          <w:sz w:val="20"/>
          <w:lang w:eastAsia="zh-CN"/>
        </w:rPr>
      </w:pPr>
      <w:r w:rsidRPr="006A2A12">
        <w:rPr>
          <w:rFonts w:ascii="Times New Roman" w:hAnsi="Times New Roman"/>
          <w:sz w:val="20"/>
          <w:lang w:eastAsia="zh-CN"/>
        </w:rPr>
        <w:t xml:space="preserve">Solution 4 should be supported for out-of-order HARQ-ACK. </w:t>
      </w:r>
    </w:p>
    <w:p w14:paraId="48BD61D3" w14:textId="77777777" w:rsidR="006A2A12" w:rsidRPr="006A2A12" w:rsidRDefault="006A2A12" w:rsidP="00AA5AE4">
      <w:pPr>
        <w:pStyle w:val="ListParagraph"/>
        <w:numPr>
          <w:ilvl w:val="1"/>
          <w:numId w:val="39"/>
        </w:numPr>
        <w:spacing w:afterLines="50" w:after="120"/>
        <w:rPr>
          <w:rFonts w:ascii="Times New Roman" w:hAnsi="Times New Roman"/>
          <w:sz w:val="20"/>
          <w:lang w:eastAsia="zh-CN"/>
        </w:rPr>
      </w:pPr>
      <w:r w:rsidRPr="006A2A12">
        <w:rPr>
          <w:rFonts w:ascii="Times New Roman" w:hAnsi="Times New Roman"/>
          <w:sz w:val="20"/>
          <w:lang w:eastAsia="zh-CN"/>
        </w:rPr>
        <w:t>Alt2 should be supported for determining whether the UE drops the first PDSCH.</w:t>
      </w:r>
    </w:p>
    <w:p w14:paraId="245EACE0" w14:textId="77777777" w:rsidR="006A2A12" w:rsidRPr="006A2A12" w:rsidRDefault="006A2A12" w:rsidP="00AA5AE4">
      <w:pPr>
        <w:pStyle w:val="ListParagraph"/>
        <w:numPr>
          <w:ilvl w:val="1"/>
          <w:numId w:val="39"/>
        </w:numPr>
        <w:spacing w:afterLines="50" w:after="120"/>
        <w:rPr>
          <w:rFonts w:ascii="Times New Roman" w:hAnsi="Times New Roman"/>
          <w:sz w:val="20"/>
          <w:lang w:eastAsia="zh-CN"/>
        </w:rPr>
      </w:pPr>
      <w:r w:rsidRPr="006A2A12">
        <w:rPr>
          <w:rFonts w:ascii="Times New Roman" w:hAnsi="Times New Roman"/>
          <w:sz w:val="20"/>
          <w:lang w:eastAsia="zh-CN"/>
        </w:rPr>
        <w:t>d should be SCS dependent and the value of d should be FFS.</w:t>
      </w:r>
    </w:p>
    <w:p w14:paraId="5F1AE351" w14:textId="77777777" w:rsidR="006A2A12" w:rsidRPr="006A2A12" w:rsidRDefault="006A2A12" w:rsidP="00AA5AE4">
      <w:pPr>
        <w:pStyle w:val="ListParagraph"/>
        <w:numPr>
          <w:ilvl w:val="1"/>
          <w:numId w:val="39"/>
        </w:numPr>
        <w:spacing w:afterLines="50" w:after="120"/>
        <w:rPr>
          <w:rFonts w:ascii="Times New Roman" w:hAnsi="Times New Roman"/>
          <w:sz w:val="20"/>
          <w:lang w:eastAsia="zh-CN"/>
        </w:rPr>
      </w:pPr>
      <w:r w:rsidRPr="006A2A12">
        <w:rPr>
          <w:rFonts w:ascii="Times New Roman" w:hAnsi="Times New Roman"/>
          <w:sz w:val="20"/>
          <w:lang w:eastAsia="zh-CN"/>
        </w:rPr>
        <w:t>Dropping the processing of the first PDSCH on a different serving cell should be up to UE’s implementation.</w:t>
      </w:r>
    </w:p>
    <w:p w14:paraId="0E7DB28C" w14:textId="6EA74E48" w:rsidR="002048C8" w:rsidRDefault="002048C8" w:rsidP="002048C8">
      <w:pPr>
        <w:rPr>
          <w:b/>
          <w:u w:val="single"/>
        </w:rPr>
      </w:pPr>
    </w:p>
    <w:p w14:paraId="237312B9" w14:textId="514E091A" w:rsidR="002048C8" w:rsidRDefault="002048C8" w:rsidP="002048C8">
      <w:pPr>
        <w:rPr>
          <w:b/>
          <w:u w:val="single"/>
        </w:rPr>
      </w:pPr>
      <w:r>
        <w:rPr>
          <w:b/>
          <w:u w:val="single"/>
        </w:rPr>
        <w:t>Nokia:</w:t>
      </w:r>
    </w:p>
    <w:p w14:paraId="2C9B7D2D" w14:textId="1530E88A" w:rsid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RAN1 should specify solution 4 alternative 2 for the support of out-of-order PUSCH scheduling. The scheduling conditions are pre-defined in the specifications or defined as UE capability. Details of the scheduling conditions are FFS.</w:t>
      </w:r>
    </w:p>
    <w:p w14:paraId="15D4162A"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On dropping the processing of the first PUSCH, support alternative 1: dropping the processing of the first PUSCH on the same serving cell.</w:t>
      </w:r>
    </w:p>
    <w:p w14:paraId="1055A87D" w14:textId="43862285"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 xml:space="preserve">Support out-of-order scheduling of two PUSCHs associated with different PUSCH processing capabilities. </w:t>
      </w:r>
    </w:p>
    <w:p w14:paraId="39C00C01" w14:textId="29ACD7AB" w:rsidR="002048C8" w:rsidRDefault="002048C8" w:rsidP="002048C8">
      <w:pPr>
        <w:rPr>
          <w:b/>
          <w:u w:val="single"/>
        </w:rPr>
      </w:pPr>
    </w:p>
    <w:p w14:paraId="66DA7B8F" w14:textId="09E015BA" w:rsidR="00BE34A3" w:rsidRDefault="00BE34A3" w:rsidP="002048C8">
      <w:pPr>
        <w:rPr>
          <w:b/>
          <w:u w:val="single"/>
        </w:rPr>
      </w:pPr>
      <w:r>
        <w:rPr>
          <w:b/>
          <w:u w:val="single"/>
        </w:rPr>
        <w:t>Sharp:</w:t>
      </w:r>
    </w:p>
    <w:p w14:paraId="597CE8A0" w14:textId="77777777" w:rsidR="00BE34A3" w:rsidRPr="00BE34A3" w:rsidRDefault="00BE34A3" w:rsidP="00AA5AE4">
      <w:pPr>
        <w:pStyle w:val="ListParagraph"/>
        <w:numPr>
          <w:ilvl w:val="0"/>
          <w:numId w:val="46"/>
        </w:numPr>
        <w:snapToGrid w:val="0"/>
        <w:spacing w:before="240" w:after="240"/>
        <w:rPr>
          <w:rFonts w:ascii="Times New Roman" w:hAnsi="Times New Roman"/>
          <w:sz w:val="20"/>
        </w:rPr>
      </w:pPr>
      <w:r w:rsidRPr="00BE34A3">
        <w:rPr>
          <w:rFonts w:ascii="Times New Roman" w:hAnsi="Times New Roman"/>
          <w:sz w:val="20"/>
          <w:lang w:eastAsia="zh-CN"/>
        </w:rPr>
        <w:t xml:space="preserve">For out-of-order PUSCH scheduling, in case two scheduled PUSCHs are not overlapping in time-domain, solution 4 with Alt2 is preferred. </w:t>
      </w:r>
    </w:p>
    <w:p w14:paraId="74AE3039" w14:textId="77777777" w:rsidR="00BE34A3" w:rsidRDefault="00BE34A3" w:rsidP="002048C8">
      <w:pPr>
        <w:rPr>
          <w:b/>
          <w:u w:val="single"/>
        </w:rPr>
      </w:pPr>
    </w:p>
    <w:p w14:paraId="50B2E2BB" w14:textId="77777777" w:rsidR="008E00DC" w:rsidRPr="00540B14" w:rsidRDefault="008E00DC" w:rsidP="008E00DC">
      <w:pPr>
        <w:pStyle w:val="TDOCProposal"/>
        <w:rPr>
          <w:u w:val="single"/>
        </w:rPr>
      </w:pPr>
      <w:r w:rsidRPr="00540B14">
        <w:rPr>
          <w:rFonts w:hint="eastAsia"/>
          <w:u w:val="single"/>
        </w:rPr>
        <w:t>LGE:</w:t>
      </w:r>
    </w:p>
    <w:p w14:paraId="79B0EE01" w14:textId="77777777" w:rsidR="008E00DC" w:rsidRPr="00540B14" w:rsidRDefault="008E00DC" w:rsidP="008E00DC">
      <w:pPr>
        <w:pStyle w:val="ListParagraph"/>
        <w:numPr>
          <w:ilvl w:val="0"/>
          <w:numId w:val="44"/>
        </w:numPr>
        <w:rPr>
          <w:rFonts w:ascii="Times New Roman" w:hAnsi="Times New Roman"/>
          <w:sz w:val="20"/>
        </w:rPr>
      </w:pPr>
      <w:r w:rsidRPr="00540B14">
        <w:rPr>
          <w:rFonts w:ascii="Times New Roman" w:hAnsi="Times New Roman" w:hint="eastAsia"/>
          <w:sz w:val="20"/>
        </w:rPr>
        <w:t>In case of out-of-order PUSCH scheduling, solution 3 or solution 4 with alternative 2 can be further considered.</w:t>
      </w:r>
    </w:p>
    <w:p w14:paraId="13A7A6E9" w14:textId="77777777" w:rsidR="008E00DC" w:rsidRPr="00540B14" w:rsidRDefault="008E00DC" w:rsidP="008E00DC">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how to handle UCI (if any) of the first scheduled (dropped/terminated/skipped) PUSCH</w:t>
      </w:r>
    </w:p>
    <w:p w14:paraId="21BAE694" w14:textId="17401056" w:rsidR="008E00DC" w:rsidRPr="00540B14" w:rsidRDefault="008E00DC" w:rsidP="008E00DC">
      <w:pPr>
        <w:pStyle w:val="ListParagraph"/>
        <w:numPr>
          <w:ilvl w:val="1"/>
          <w:numId w:val="44"/>
        </w:numPr>
        <w:spacing w:line="256" w:lineRule="auto"/>
        <w:rPr>
          <w:rFonts w:ascii="Times New Roman" w:hAnsi="Times New Roman"/>
          <w:sz w:val="20"/>
        </w:rPr>
      </w:pPr>
      <w:r w:rsidRPr="00540B14">
        <w:rPr>
          <w:rFonts w:ascii="Times New Roman" w:hAnsi="Times New Roman" w:hint="eastAsia"/>
          <w:sz w:val="20"/>
        </w:rPr>
        <w:t>FFS on scheduling condition (e.g., number of RBs, TBS, number of layers, and the gap between the two PUSCHs).</w:t>
      </w:r>
    </w:p>
    <w:p w14:paraId="521A2965" w14:textId="77777777" w:rsidR="008E00DC" w:rsidRPr="002048C8" w:rsidRDefault="008E00DC" w:rsidP="002048C8">
      <w:pPr>
        <w:rPr>
          <w:b/>
          <w:u w:val="single"/>
        </w:rPr>
      </w:pPr>
    </w:p>
    <w:p w14:paraId="3446FF7C" w14:textId="748FBCD7" w:rsidR="000E5F4B" w:rsidRDefault="000E5F4B" w:rsidP="000E5F4B">
      <w:pPr>
        <w:pStyle w:val="Heading2"/>
        <w:rPr>
          <w:rFonts w:ascii="Times New Roman" w:hAnsi="Times New Roman"/>
        </w:rPr>
      </w:pPr>
      <w:r w:rsidRPr="00563AA3">
        <w:rPr>
          <w:rFonts w:ascii="Times New Roman" w:hAnsi="Times New Roman"/>
        </w:rPr>
        <w:t xml:space="preserve">Additional Proposals on OOO </w:t>
      </w:r>
      <w:r>
        <w:rPr>
          <w:rFonts w:ascii="Times New Roman" w:hAnsi="Times New Roman"/>
        </w:rPr>
        <w:t>PUSCH Scheduling</w:t>
      </w:r>
    </w:p>
    <w:p w14:paraId="5BDAD266" w14:textId="761ACCDD" w:rsidR="00403E37" w:rsidRDefault="00403E37" w:rsidP="000E5F4B">
      <w:pPr>
        <w:rPr>
          <w:rFonts w:eastAsia="SimSun"/>
          <w:b/>
          <w:u w:val="single"/>
        </w:rPr>
      </w:pPr>
      <w:r>
        <w:rPr>
          <w:rFonts w:eastAsia="SimSun"/>
          <w:b/>
          <w:u w:val="single"/>
        </w:rPr>
        <w:t>Ericsson:</w:t>
      </w:r>
    </w:p>
    <w:p w14:paraId="09821007" w14:textId="77777777" w:rsidR="00403E37" w:rsidRPr="00563AA3" w:rsidRDefault="00403E37" w:rsidP="00AA5AE4">
      <w:pPr>
        <w:pStyle w:val="Proposal"/>
        <w:numPr>
          <w:ilvl w:val="0"/>
          <w:numId w:val="21"/>
        </w:numPr>
        <w:rPr>
          <w:rFonts w:ascii="Times New Roman" w:hAnsi="Times New Roman" w:cs="Times New Roman"/>
          <w:b w:val="0"/>
        </w:rPr>
      </w:pPr>
      <w:bookmarkStart w:id="10" w:name="_Toc5140269"/>
      <w:r w:rsidRPr="00563AA3">
        <w:rPr>
          <w:rFonts w:ascii="Times New Roman" w:hAnsi="Times New Roman" w:cs="Times New Roman"/>
          <w:b w:val="0"/>
        </w:rPr>
        <w:t>For out-of-order PUSCH operation, the case is not relevant, where the first scheduled PUSCH is associated with Capability 2 and the second scheduled PUSCH is associated with Capability 1.</w:t>
      </w:r>
      <w:bookmarkEnd w:id="10"/>
    </w:p>
    <w:p w14:paraId="7C0CD129" w14:textId="6D44CFCE" w:rsidR="00403E37" w:rsidRPr="002A6975" w:rsidRDefault="00403E37" w:rsidP="00AA5AE4">
      <w:pPr>
        <w:pStyle w:val="Proposal"/>
        <w:numPr>
          <w:ilvl w:val="0"/>
          <w:numId w:val="21"/>
        </w:numPr>
        <w:rPr>
          <w:rFonts w:ascii="Times New Roman" w:hAnsi="Times New Roman" w:cs="Times New Roman"/>
          <w:b w:val="0"/>
        </w:rPr>
      </w:pPr>
      <w:bookmarkStart w:id="11" w:name="_Toc5140271"/>
      <w:r w:rsidRPr="00BC43E6">
        <w:rPr>
          <w:rFonts w:ascii="Times New Roman" w:hAnsi="Times New Roman" w:cs="Times New Roman"/>
          <w:b w:val="0"/>
        </w:rPr>
        <w:t>For out-of-order PUCSH operation, the cases should be supported where the first scheduled PUSCH is associated with Capability 1 and the second scheduled PUSCH is associated with Capability 1 or 2.</w:t>
      </w:r>
      <w:bookmarkEnd w:id="11"/>
    </w:p>
    <w:p w14:paraId="494C7DDD" w14:textId="5CEFF167" w:rsidR="000E5F4B" w:rsidRDefault="000E5F4B" w:rsidP="000E5F4B">
      <w:pPr>
        <w:rPr>
          <w:rFonts w:eastAsia="SimSun"/>
          <w:b/>
          <w:u w:val="single"/>
        </w:rPr>
      </w:pPr>
      <w:r w:rsidRPr="000E5F4B">
        <w:rPr>
          <w:rFonts w:eastAsia="SimSun"/>
          <w:b/>
          <w:u w:val="single"/>
        </w:rPr>
        <w:t>ZTE:</w:t>
      </w:r>
    </w:p>
    <w:p w14:paraId="7575D989" w14:textId="77777777" w:rsidR="000E5F4B" w:rsidRPr="000E5F4B" w:rsidRDefault="000E5F4B" w:rsidP="00AA5AE4">
      <w:pPr>
        <w:pStyle w:val="ListParagraph"/>
        <w:widowControl w:val="0"/>
        <w:numPr>
          <w:ilvl w:val="0"/>
          <w:numId w:val="23"/>
        </w:numPr>
        <w:snapToGrid w:val="0"/>
        <w:spacing w:after="120"/>
        <w:rPr>
          <w:rFonts w:ascii="Times New Roman" w:hAnsi="Times New Roman"/>
          <w:iCs/>
          <w:kern w:val="2"/>
          <w:sz w:val="18"/>
          <w:szCs w:val="20"/>
          <w:lang w:val="en-US" w:eastAsia="zh-CN"/>
        </w:rPr>
      </w:pPr>
      <w:r w:rsidRPr="000E5F4B">
        <w:rPr>
          <w:rFonts w:ascii="Times New Roman" w:hAnsi="Times New Roman"/>
          <w:iCs/>
          <w:kern w:val="2"/>
          <w:sz w:val="20"/>
          <w:lang w:val="en-US" w:eastAsia="zh-CN"/>
        </w:rPr>
        <w:t>No need to specify that out-of-order operation is allowed or not across PUSCHs with PDCCH-to-PUSCH gap compatible with PUSCH processing time (N2) for capability X.</w:t>
      </w:r>
    </w:p>
    <w:p w14:paraId="4B940E43" w14:textId="48836647" w:rsidR="000E5F4B" w:rsidRDefault="000E5F4B" w:rsidP="002A6975">
      <w:pPr>
        <w:rPr>
          <w:rFonts w:eastAsia="SimSun"/>
          <w:b/>
          <w:u w:val="single"/>
        </w:rPr>
      </w:pPr>
    </w:p>
    <w:p w14:paraId="73F79FA3" w14:textId="5B70C4A7" w:rsidR="002A6975" w:rsidRDefault="002A6975" w:rsidP="002A6975">
      <w:pPr>
        <w:rPr>
          <w:rFonts w:eastAsia="SimSun"/>
          <w:b/>
          <w:u w:val="single"/>
        </w:rPr>
      </w:pPr>
      <w:r>
        <w:rPr>
          <w:rFonts w:eastAsia="SimSun"/>
          <w:b/>
          <w:u w:val="single"/>
        </w:rPr>
        <w:t>Samsung:</w:t>
      </w:r>
    </w:p>
    <w:p w14:paraId="3B8D5450" w14:textId="5ABB8624" w:rsidR="002A6975" w:rsidRPr="002A6975" w:rsidRDefault="002A6975" w:rsidP="00AA5AE4">
      <w:pPr>
        <w:pStyle w:val="ListParagraph"/>
        <w:numPr>
          <w:ilvl w:val="0"/>
          <w:numId w:val="23"/>
        </w:numPr>
        <w:rPr>
          <w:rFonts w:ascii="Times New Roman" w:hAnsi="Times New Roman"/>
          <w:sz w:val="20"/>
          <w:lang w:eastAsia="ko-KR"/>
        </w:rPr>
      </w:pPr>
      <w:r w:rsidRPr="002A6975">
        <w:rPr>
          <w:rFonts w:ascii="Times New Roman" w:hAnsi="Times New Roman"/>
          <w:sz w:val="20"/>
          <w:lang w:eastAsia="ko-KR"/>
        </w:rPr>
        <w:t xml:space="preserve">RAN1 Should consider out of order PDCCH to PUSCH in case of PUSCH repetition. </w:t>
      </w:r>
    </w:p>
    <w:p w14:paraId="10351542" w14:textId="2AE96D88" w:rsidR="002A6975" w:rsidRDefault="002A6975" w:rsidP="001C452F">
      <w:pPr>
        <w:rPr>
          <w:rFonts w:eastAsia="SimSun"/>
          <w:b/>
          <w:u w:val="single"/>
        </w:rPr>
      </w:pPr>
    </w:p>
    <w:p w14:paraId="581BC3C3" w14:textId="1E98D9F4" w:rsidR="001C452F" w:rsidRPr="001C452F" w:rsidRDefault="001C452F" w:rsidP="001C452F">
      <w:pPr>
        <w:rPr>
          <w:rFonts w:eastAsia="SimSun"/>
          <w:b/>
          <w:u w:val="single"/>
        </w:rPr>
      </w:pPr>
      <w:r>
        <w:rPr>
          <w:rFonts w:eastAsia="SimSun"/>
          <w:b/>
          <w:u w:val="single"/>
        </w:rPr>
        <w:t>MTK:</w:t>
      </w:r>
    </w:p>
    <w:p w14:paraId="4B8CCF46" w14:textId="79D8AEF6" w:rsidR="001C452F" w:rsidRPr="001C452F" w:rsidRDefault="001C452F" w:rsidP="00AA5AE4">
      <w:pPr>
        <w:pStyle w:val="ListParagraph"/>
        <w:numPr>
          <w:ilvl w:val="0"/>
          <w:numId w:val="23"/>
        </w:numPr>
        <w:spacing w:after="160" w:line="252" w:lineRule="auto"/>
        <w:rPr>
          <w:rFonts w:ascii="Times New Roman" w:hAnsi="Times New Roman"/>
          <w:sz w:val="20"/>
        </w:rPr>
      </w:pPr>
      <w:r w:rsidRPr="001C452F">
        <w:rPr>
          <w:rFonts w:ascii="Times New Roman" w:hAnsi="Times New Roman"/>
          <w:sz w:val="20"/>
        </w:rPr>
        <w:t xml:space="preserve">Assuming PDSCH-to-HARQ-ACK out-of-order, at a certain precise instant in time the UE will receive a PDCCH scheduling a PDSCH such that its associated HARQ-ACK is in out-of-order relative to a previously scheduled </w:t>
      </w:r>
      <w:r w:rsidRPr="001C452F">
        <w:rPr>
          <w:rFonts w:ascii="Times New Roman" w:hAnsi="Times New Roman"/>
          <w:sz w:val="20"/>
        </w:rPr>
        <w:lastRenderedPageBreak/>
        <w:t xml:space="preserve">PDSCH and the UE will make the decision to decode or drop the earlier PDSCH. The decision is made and the UE will move on with the processing. If just after the decision and before the transmission of any HARQ-ACK, another PDCCH is received by the UE scheduling another PDSCH again in out-of-order, the UE will be faced with another out-of-order totally independent from the previous one and the UE will similarly make a decision to process or drop the earlier one without any extra complexity since the UE has already the capacity to handle the out-of-order. </w:t>
      </w:r>
    </w:p>
    <w:p w14:paraId="1ACFE313" w14:textId="609474F2" w:rsidR="000E5F4B" w:rsidRPr="00C26BF9" w:rsidRDefault="001C452F" w:rsidP="00AA5AE4">
      <w:pPr>
        <w:pStyle w:val="ListParagraph"/>
        <w:numPr>
          <w:ilvl w:val="0"/>
          <w:numId w:val="23"/>
        </w:numPr>
        <w:rPr>
          <w:rFonts w:ascii="Times New Roman" w:hAnsi="Times New Roman"/>
          <w:sz w:val="20"/>
          <w:u w:val="single"/>
        </w:rPr>
      </w:pPr>
      <w:r w:rsidRPr="001C452F">
        <w:rPr>
          <w:rFonts w:ascii="Times New Roman" w:hAnsi="Times New Roman"/>
          <w:sz w:val="20"/>
        </w:rPr>
        <w:t>Restriction on the maximum number of OOO PDCCH-to-PUSCH and OOO PDCCH-to-PUSCH flows the UE needs to handle on the active BWP of a given serving cell is not needed.</w:t>
      </w:r>
    </w:p>
    <w:p w14:paraId="3A5752EA" w14:textId="529A278A" w:rsidR="00C26BF9" w:rsidRDefault="00C26BF9" w:rsidP="00C26BF9">
      <w:pPr>
        <w:rPr>
          <w:u w:val="single"/>
        </w:rPr>
      </w:pPr>
    </w:p>
    <w:p w14:paraId="2292E4D6" w14:textId="65D864C3" w:rsidR="00C26BF9" w:rsidRDefault="00C26BF9" w:rsidP="00C26BF9">
      <w:pPr>
        <w:rPr>
          <w:u w:val="single"/>
        </w:rPr>
      </w:pPr>
    </w:p>
    <w:p w14:paraId="399E88D9" w14:textId="61F36781" w:rsidR="006A2A12" w:rsidRDefault="006A2A12" w:rsidP="00C26BF9">
      <w:pPr>
        <w:rPr>
          <w:b/>
          <w:u w:val="single"/>
        </w:rPr>
      </w:pPr>
      <w:proofErr w:type="spellStart"/>
      <w:r w:rsidRPr="006A2A12">
        <w:rPr>
          <w:b/>
          <w:u w:val="single"/>
        </w:rPr>
        <w:t>Spreadtrum</w:t>
      </w:r>
      <w:proofErr w:type="spellEnd"/>
      <w:r w:rsidRPr="006A2A12">
        <w:rPr>
          <w:b/>
          <w:u w:val="single"/>
        </w:rPr>
        <w:t>:</w:t>
      </w:r>
    </w:p>
    <w:p w14:paraId="40E50EE1" w14:textId="77777777" w:rsidR="006A2A12" w:rsidRPr="006A2A12" w:rsidRDefault="006A2A12" w:rsidP="00AA5AE4">
      <w:pPr>
        <w:pStyle w:val="ListParagraph"/>
        <w:numPr>
          <w:ilvl w:val="0"/>
          <w:numId w:val="36"/>
        </w:numPr>
        <w:spacing w:afterLines="50" w:after="120"/>
        <w:rPr>
          <w:rFonts w:ascii="Times New Roman" w:hAnsi="Times New Roman"/>
          <w:sz w:val="20"/>
          <w:lang w:eastAsia="zh-CN"/>
        </w:rPr>
      </w:pPr>
      <w:r w:rsidRPr="006A2A12">
        <w:rPr>
          <w:rFonts w:ascii="Times New Roman" w:hAnsi="Times New Roman"/>
          <w:sz w:val="20"/>
          <w:lang w:eastAsia="zh-CN"/>
        </w:rPr>
        <w:t>Out-of-order operation is NOT allowed across PUSCHs with PDCCH-to-PUSCH gap compatible with PUSCH processing time (N2) for capability X.</w:t>
      </w:r>
    </w:p>
    <w:p w14:paraId="51D6A743" w14:textId="4D75E212" w:rsidR="006A2A12" w:rsidRDefault="006A2A12" w:rsidP="006A2A12">
      <w:pPr>
        <w:rPr>
          <w:b/>
          <w:u w:val="single"/>
        </w:rPr>
      </w:pPr>
    </w:p>
    <w:p w14:paraId="3E6EAE9F" w14:textId="2421A68B" w:rsidR="00EC5C5B" w:rsidRDefault="00EC5C5B" w:rsidP="006A2A12">
      <w:pPr>
        <w:rPr>
          <w:b/>
          <w:u w:val="single"/>
        </w:rPr>
      </w:pPr>
      <w:r>
        <w:rPr>
          <w:b/>
          <w:u w:val="single"/>
        </w:rPr>
        <w:t>DOCOMO:</w:t>
      </w:r>
    </w:p>
    <w:p w14:paraId="03DE9B0B" w14:textId="0E4A47F3" w:rsidR="00EC5C5B" w:rsidRPr="00EC5C5B" w:rsidRDefault="00EC5C5B" w:rsidP="00AA5AE4">
      <w:pPr>
        <w:pStyle w:val="ListParagraph"/>
        <w:numPr>
          <w:ilvl w:val="0"/>
          <w:numId w:val="36"/>
        </w:numPr>
        <w:jc w:val="left"/>
        <w:rPr>
          <w:rFonts w:ascii="Times New Roman" w:eastAsia="Times New Roman" w:hAnsi="Times New Roman"/>
          <w:b/>
          <w:sz w:val="20"/>
          <w:u w:val="single"/>
        </w:rPr>
      </w:pPr>
      <w:r w:rsidRPr="00EC5C5B">
        <w:rPr>
          <w:rFonts w:ascii="Times New Roman" w:eastAsiaTheme="minorEastAsia" w:hAnsi="Times New Roman"/>
          <w:sz w:val="20"/>
        </w:rPr>
        <w:t>Clarify that with solution 2, 3, or 4-2, even if the UE does not have the capability or even if the condition is not met for processing both of the first scheduled PUSCH and the second scheduled PUSCH of OOO PUSCH scheduling solution 2, 3, and 4-2 requires further clarification on whether the second scheduled PUSCH is processed.</w:t>
      </w:r>
    </w:p>
    <w:p w14:paraId="0DEE9C7D" w14:textId="77777777" w:rsidR="00EC5C5B" w:rsidRPr="00EC5C5B" w:rsidRDefault="00EC5C5B" w:rsidP="00AA5AE4">
      <w:pPr>
        <w:pStyle w:val="ListParagraph"/>
        <w:numPr>
          <w:ilvl w:val="1"/>
          <w:numId w:val="36"/>
        </w:numPr>
        <w:spacing w:afterLines="50" w:after="120"/>
        <w:rPr>
          <w:rFonts w:ascii="Times New Roman" w:eastAsiaTheme="minorEastAsia" w:hAnsi="Times New Roman"/>
          <w:sz w:val="20"/>
        </w:rPr>
      </w:pPr>
      <w:r w:rsidRPr="00EC5C5B">
        <w:rPr>
          <w:rFonts w:ascii="Times New Roman" w:eastAsiaTheme="minorEastAsia" w:hAnsi="Times New Roman"/>
          <w:sz w:val="20"/>
        </w:rPr>
        <w:t>If yes, select solution 1 or 4-2 for out-of-order of PUSCH scheduling.</w:t>
      </w:r>
    </w:p>
    <w:p w14:paraId="15F61053" w14:textId="5518D075" w:rsidR="00EC5C5B" w:rsidRDefault="00EC5C5B" w:rsidP="00AA5AE4">
      <w:pPr>
        <w:pStyle w:val="ListParagraph"/>
        <w:numPr>
          <w:ilvl w:val="1"/>
          <w:numId w:val="36"/>
        </w:numPr>
        <w:spacing w:afterLines="50" w:after="120"/>
        <w:rPr>
          <w:rFonts w:ascii="Times New Roman" w:eastAsiaTheme="minorEastAsia" w:hAnsi="Times New Roman"/>
          <w:sz w:val="20"/>
        </w:rPr>
      </w:pPr>
      <w:r w:rsidRPr="00EC5C5B">
        <w:rPr>
          <w:rFonts w:ascii="Times New Roman" w:eastAsiaTheme="minorEastAsia" w:hAnsi="Times New Roman"/>
          <w:sz w:val="20"/>
        </w:rPr>
        <w:t>If no, select solution 1 for out-of-order PUSCH scheduling.</w:t>
      </w:r>
    </w:p>
    <w:p w14:paraId="4B393A71" w14:textId="5662C49A" w:rsidR="00805591" w:rsidRPr="00805591" w:rsidRDefault="00805591" w:rsidP="00AA5AE4">
      <w:pPr>
        <w:pStyle w:val="ListParagraph"/>
        <w:numPr>
          <w:ilvl w:val="0"/>
          <w:numId w:val="36"/>
        </w:numPr>
        <w:spacing w:afterLines="50" w:after="120"/>
        <w:rPr>
          <w:rFonts w:ascii="Times New Roman" w:eastAsiaTheme="minorEastAsia" w:hAnsi="Times New Roman"/>
          <w:sz w:val="20"/>
        </w:rPr>
      </w:pPr>
      <w:r w:rsidRPr="00805591">
        <w:rPr>
          <w:rFonts w:ascii="Times New Roman" w:eastAsiaTheme="minorEastAsia" w:hAnsi="Times New Roman"/>
          <w:sz w:val="20"/>
        </w:rPr>
        <w:t xml:space="preserve">Support dynamic switching between UE processing capabilities for OOO PUSCH scheduling. </w:t>
      </w:r>
    </w:p>
    <w:p w14:paraId="6D83CF6C" w14:textId="77777777" w:rsidR="00805591" w:rsidRPr="00805591" w:rsidRDefault="00805591" w:rsidP="00AA5AE4">
      <w:pPr>
        <w:pStyle w:val="ListParagraph"/>
        <w:numPr>
          <w:ilvl w:val="1"/>
          <w:numId w:val="36"/>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Which processing capability to be used depends on the traffic priority.</w:t>
      </w:r>
    </w:p>
    <w:p w14:paraId="74B96249" w14:textId="77777777" w:rsidR="00805591" w:rsidRPr="00805591" w:rsidRDefault="00805591" w:rsidP="00AA5AE4">
      <w:pPr>
        <w:pStyle w:val="ListParagraph"/>
        <w:numPr>
          <w:ilvl w:val="1"/>
          <w:numId w:val="36"/>
        </w:numPr>
        <w:spacing w:afterLines="50" w:after="120"/>
        <w:rPr>
          <w:rFonts w:ascii="Times New Roman" w:eastAsia="SimSun" w:hAnsi="Times New Roman"/>
          <w:sz w:val="20"/>
          <w:lang w:eastAsia="zh-CN"/>
        </w:rPr>
      </w:pPr>
      <w:r w:rsidRPr="00805591">
        <w:rPr>
          <w:rFonts w:ascii="Times New Roman" w:eastAsia="SimSun" w:hAnsi="Times New Roman"/>
          <w:sz w:val="20"/>
          <w:lang w:eastAsia="zh-CN"/>
        </w:rPr>
        <w:t>Discuss together with intra-UE multiplexing and UCI enhancements AIs on how to determine the priority.</w:t>
      </w:r>
    </w:p>
    <w:p w14:paraId="3401FC4F" w14:textId="0ED28A33" w:rsidR="00805591" w:rsidRDefault="00805591" w:rsidP="007834F3">
      <w:pPr>
        <w:spacing w:afterLines="50" w:after="120"/>
        <w:rPr>
          <w:rFonts w:eastAsiaTheme="minorEastAsia"/>
        </w:rPr>
      </w:pPr>
    </w:p>
    <w:p w14:paraId="3E0C8731" w14:textId="03678F35" w:rsidR="000F5D2F" w:rsidRPr="000F5D2F" w:rsidRDefault="000F5D2F" w:rsidP="000F5D2F">
      <w:pPr>
        <w:pStyle w:val="Heading2"/>
        <w:rPr>
          <w:rFonts w:ascii="Times New Roman" w:hAnsi="Times New Roman"/>
          <w:sz w:val="36"/>
        </w:rPr>
      </w:pPr>
      <w:r>
        <w:rPr>
          <w:rFonts w:ascii="Times New Roman" w:hAnsi="Times New Roman"/>
          <w:sz w:val="36"/>
        </w:rPr>
        <w:t>AI for 3GPP RAN1 #96b</w:t>
      </w:r>
    </w:p>
    <w:p w14:paraId="5CE90BCB" w14:textId="77777777" w:rsidR="007834F3" w:rsidRPr="009F1F99" w:rsidRDefault="007834F3" w:rsidP="007834F3">
      <w:pPr>
        <w:rPr>
          <w:b/>
          <w:i/>
        </w:rPr>
      </w:pPr>
      <w:r w:rsidRPr="009F1F99">
        <w:rPr>
          <w:b/>
          <w:i/>
        </w:rPr>
        <w:t>Recommendation: Discuss the following topics during the RAN1 #96b:</w:t>
      </w:r>
    </w:p>
    <w:p w14:paraId="73765B83" w14:textId="49D13412" w:rsidR="007834F3" w:rsidRDefault="007834F3" w:rsidP="00AA5AE4">
      <w:pPr>
        <w:pStyle w:val="ListParagraph"/>
        <w:numPr>
          <w:ilvl w:val="0"/>
          <w:numId w:val="43"/>
        </w:numPr>
        <w:rPr>
          <w:rFonts w:ascii="Times New Roman" w:hAnsi="Times New Roman"/>
          <w:b/>
          <w:sz w:val="20"/>
        </w:rPr>
      </w:pPr>
      <w:r w:rsidRPr="00E7640B">
        <w:rPr>
          <w:rFonts w:ascii="Times New Roman" w:hAnsi="Times New Roman"/>
          <w:b/>
          <w:sz w:val="20"/>
        </w:rPr>
        <w:t xml:space="preserve">Pros and cons of solution 1-4 for supporting out-of-order </w:t>
      </w:r>
      <w:r>
        <w:rPr>
          <w:rFonts w:ascii="Times New Roman" w:hAnsi="Times New Roman"/>
          <w:b/>
          <w:sz w:val="20"/>
        </w:rPr>
        <w:t>PUSCH</w:t>
      </w:r>
    </w:p>
    <w:p w14:paraId="1EA19898" w14:textId="4A01E07F" w:rsidR="007834F3" w:rsidRDefault="007834F3" w:rsidP="00AA5AE4">
      <w:pPr>
        <w:pStyle w:val="ListParagraph"/>
        <w:numPr>
          <w:ilvl w:val="0"/>
          <w:numId w:val="43"/>
        </w:numPr>
        <w:rPr>
          <w:rFonts w:ascii="Times New Roman" w:hAnsi="Times New Roman"/>
          <w:b/>
          <w:sz w:val="20"/>
        </w:rPr>
      </w:pPr>
      <w:r>
        <w:rPr>
          <w:rFonts w:ascii="Times New Roman" w:hAnsi="Times New Roman"/>
          <w:b/>
          <w:sz w:val="20"/>
        </w:rPr>
        <w:t>The use cases for supporting out-of-order PUSCH across channels with the same processing timing capability</w:t>
      </w:r>
    </w:p>
    <w:p w14:paraId="450E45F2" w14:textId="7A0061D8" w:rsidR="007834F3" w:rsidRDefault="007834F3" w:rsidP="007834F3">
      <w:pPr>
        <w:rPr>
          <w:b/>
        </w:rPr>
      </w:pPr>
    </w:p>
    <w:p w14:paraId="394BDFDB" w14:textId="52249528" w:rsidR="007834F3" w:rsidRPr="007834F3" w:rsidRDefault="007834F3" w:rsidP="007834F3">
      <w:pPr>
        <w:overflowPunct/>
        <w:autoSpaceDE/>
        <w:autoSpaceDN/>
        <w:adjustRightInd/>
        <w:spacing w:after="160" w:line="252" w:lineRule="auto"/>
        <w:rPr>
          <w:b/>
        </w:rPr>
      </w:pPr>
      <w:r w:rsidRPr="007834F3">
        <w:rPr>
          <w:rFonts w:eastAsia="SimSun"/>
          <w:b/>
          <w:lang w:eastAsia="zh-CN"/>
        </w:rPr>
        <w:t>Proposal:</w:t>
      </w:r>
      <w:r w:rsidRPr="007834F3">
        <w:rPr>
          <w:rFonts w:eastAsia="SimSun"/>
          <w:b/>
          <w:sz w:val="18"/>
          <w:lang w:eastAsia="zh-CN"/>
        </w:rPr>
        <w:t xml:space="preserve"> </w:t>
      </w:r>
      <w:r w:rsidRPr="007834F3">
        <w:rPr>
          <w:b/>
        </w:rPr>
        <w:t xml:space="preserve">The UE only expects a maximum of one OOO </w:t>
      </w:r>
      <w:r>
        <w:rPr>
          <w:b/>
        </w:rPr>
        <w:t>PDCCH</w:t>
      </w:r>
      <w:r w:rsidRPr="007834F3">
        <w:rPr>
          <w:b/>
        </w:rPr>
        <w:t>-to-</w:t>
      </w:r>
      <w:r>
        <w:rPr>
          <w:b/>
        </w:rPr>
        <w:t>PUSCH</w:t>
      </w:r>
      <w:r w:rsidRPr="007834F3">
        <w:rPr>
          <w:b/>
        </w:rPr>
        <w:t xml:space="preserve"> flow on the active BWP of a given serving cell when applicable.</w:t>
      </w:r>
    </w:p>
    <w:p w14:paraId="234D05ED" w14:textId="6E7A5188" w:rsidR="007834F3" w:rsidRDefault="007834F3" w:rsidP="007834F3">
      <w:pPr>
        <w:spacing w:afterLines="50" w:after="120"/>
        <w:rPr>
          <w:rFonts w:eastAsiaTheme="minorEastAsia"/>
        </w:rPr>
      </w:pPr>
    </w:p>
    <w:p w14:paraId="5B765DF2" w14:textId="66FEF0F1" w:rsidR="007834F3" w:rsidRDefault="007834F3" w:rsidP="007834F3">
      <w:pPr>
        <w:overflowPunct/>
        <w:autoSpaceDE/>
        <w:autoSpaceDN/>
        <w:adjustRightInd/>
        <w:spacing w:after="160" w:line="252" w:lineRule="auto"/>
        <w:rPr>
          <w:b/>
          <w:bCs/>
          <w:iCs/>
        </w:rPr>
      </w:pPr>
      <w:r w:rsidRPr="007834F3">
        <w:rPr>
          <w:rFonts w:eastAsiaTheme="minorEastAsia"/>
          <w:b/>
        </w:rPr>
        <w:t xml:space="preserve">Proposal: </w:t>
      </w:r>
      <w:r>
        <w:rPr>
          <w:b/>
          <w:bCs/>
          <w:iCs/>
        </w:rPr>
        <w:t>In case two out-of-order PUSCHs are overlapping in the time domain</w:t>
      </w:r>
      <w:r w:rsidRPr="007834F3">
        <w:rPr>
          <w:b/>
          <w:bCs/>
          <w:iCs/>
        </w:rPr>
        <w:t xml:space="preserve">, the UE drops the processing and the transmission of the </w:t>
      </w:r>
      <w:r>
        <w:rPr>
          <w:b/>
          <w:bCs/>
          <w:iCs/>
        </w:rPr>
        <w:t>low priority PUSCH</w:t>
      </w:r>
      <w:r w:rsidRPr="007834F3">
        <w:rPr>
          <w:b/>
          <w:bCs/>
          <w:iCs/>
        </w:rPr>
        <w:t>.</w:t>
      </w:r>
    </w:p>
    <w:p w14:paraId="1A7D4120" w14:textId="507D18D2" w:rsidR="007834F3" w:rsidRDefault="007834F3" w:rsidP="00AA5AE4">
      <w:pPr>
        <w:pStyle w:val="ListParagraph"/>
        <w:numPr>
          <w:ilvl w:val="0"/>
          <w:numId w:val="47"/>
        </w:numPr>
        <w:spacing w:after="160" w:line="252" w:lineRule="auto"/>
        <w:rPr>
          <w:rFonts w:ascii="Times New Roman" w:hAnsi="Times New Roman"/>
          <w:b/>
          <w:sz w:val="20"/>
        </w:rPr>
      </w:pPr>
      <w:r w:rsidRPr="007834F3">
        <w:rPr>
          <w:rFonts w:ascii="Times New Roman" w:hAnsi="Times New Roman"/>
          <w:b/>
          <w:sz w:val="20"/>
        </w:rPr>
        <w:t>FFS whether the priority of PUSCH is given by the scheduling time or indicated explicitly at the PHY layer.</w:t>
      </w:r>
    </w:p>
    <w:p w14:paraId="2596C573" w14:textId="5C92D07F" w:rsidR="00EC5C5B" w:rsidRDefault="007834F3" w:rsidP="00AA5AE4">
      <w:pPr>
        <w:pStyle w:val="ListParagraph"/>
        <w:numPr>
          <w:ilvl w:val="0"/>
          <w:numId w:val="47"/>
        </w:numPr>
        <w:spacing w:after="160" w:line="252" w:lineRule="auto"/>
        <w:rPr>
          <w:rFonts w:ascii="Times New Roman" w:hAnsi="Times New Roman"/>
          <w:b/>
          <w:sz w:val="20"/>
        </w:rPr>
      </w:pPr>
      <w:r>
        <w:rPr>
          <w:rFonts w:ascii="Times New Roman" w:hAnsi="Times New Roman"/>
          <w:b/>
          <w:sz w:val="20"/>
        </w:rPr>
        <w:t xml:space="preserve">FFS whether the UE drops the remaining portion of the low priority PUSCH after collision or only the overlapping symbols. </w:t>
      </w:r>
    </w:p>
    <w:p w14:paraId="07557461" w14:textId="56FE77A9" w:rsidR="005A3820" w:rsidRPr="000F5D2F" w:rsidRDefault="005A3820" w:rsidP="00AA5AE4">
      <w:pPr>
        <w:pStyle w:val="ListParagraph"/>
        <w:numPr>
          <w:ilvl w:val="0"/>
          <w:numId w:val="47"/>
        </w:numPr>
        <w:spacing w:after="160" w:line="252" w:lineRule="auto"/>
        <w:rPr>
          <w:rFonts w:ascii="Times New Roman" w:hAnsi="Times New Roman"/>
          <w:b/>
          <w:sz w:val="20"/>
        </w:rPr>
      </w:pPr>
      <w:r>
        <w:rPr>
          <w:rFonts w:ascii="Times New Roman" w:hAnsi="Times New Roman"/>
          <w:b/>
          <w:sz w:val="20"/>
        </w:rPr>
        <w:t>FFS the value of d which indicate the number of symbols added to N2 of the high priority PUSCH.</w:t>
      </w:r>
    </w:p>
    <w:p w14:paraId="5BFFD048" w14:textId="7E3D4857" w:rsidR="00F16D4A" w:rsidRDefault="00F16D4A" w:rsidP="00F16D4A">
      <w:pPr>
        <w:pStyle w:val="Heading1"/>
        <w:rPr>
          <w:rFonts w:ascii="Times New Roman" w:hAnsi="Times New Roman"/>
          <w:sz w:val="44"/>
        </w:rPr>
      </w:pPr>
      <w:r>
        <w:rPr>
          <w:rFonts w:ascii="Times New Roman" w:hAnsi="Times New Roman"/>
          <w:sz w:val="44"/>
        </w:rPr>
        <w:lastRenderedPageBreak/>
        <w:t xml:space="preserve">TPC Accumulation under the Out-of-Order Uplink </w:t>
      </w:r>
    </w:p>
    <w:p w14:paraId="6B1E913F" w14:textId="3822042F" w:rsidR="00F16D4A" w:rsidRDefault="00F16D4A" w:rsidP="006A2A12">
      <w:pPr>
        <w:rPr>
          <w:b/>
          <w:u w:val="single"/>
        </w:rPr>
      </w:pPr>
      <w:r>
        <w:rPr>
          <w:b/>
          <w:u w:val="single"/>
        </w:rPr>
        <w:t>DOCOMO:</w:t>
      </w:r>
    </w:p>
    <w:p w14:paraId="0C074B94" w14:textId="347E6024" w:rsidR="002552AE" w:rsidRPr="002552AE" w:rsidRDefault="002552AE" w:rsidP="006A2A12">
      <w:r w:rsidRPr="002552AE">
        <w:t>This paper argues that with out-of-order operation, some of the TPCs may be outdated, and proposes to consider TPC overwriting to handle the issue.</w:t>
      </w:r>
    </w:p>
    <w:p w14:paraId="6FDE7E0F" w14:textId="77777777" w:rsidR="002552AE" w:rsidRDefault="002552AE" w:rsidP="006A2A12">
      <w:pPr>
        <w:rPr>
          <w:b/>
          <w:u w:val="single"/>
        </w:rPr>
      </w:pPr>
    </w:p>
    <w:p w14:paraId="61B8F9E7" w14:textId="627F061F" w:rsidR="00F16D4A" w:rsidRDefault="00F16D4A" w:rsidP="00F16D4A">
      <w:pPr>
        <w:jc w:val="center"/>
        <w:rPr>
          <w:b/>
          <w:u w:val="single"/>
        </w:rPr>
      </w:pPr>
      <w:r>
        <w:rPr>
          <w:rFonts w:eastAsiaTheme="minorEastAsia"/>
          <w:noProof/>
          <w:sz w:val="22"/>
          <w:lang w:val="en-US" w:eastAsia="ko-KR"/>
        </w:rPr>
        <w:drawing>
          <wp:inline distT="0" distB="0" distL="0" distR="0" wp14:anchorId="3E1ACA19" wp14:editId="1E193E35">
            <wp:extent cx="4395108" cy="114801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38318" cy="1159297"/>
                    </a:xfrm>
                    <a:prstGeom prst="rect">
                      <a:avLst/>
                    </a:prstGeom>
                    <a:noFill/>
                    <a:ln>
                      <a:noFill/>
                    </a:ln>
                  </pic:spPr>
                </pic:pic>
              </a:graphicData>
            </a:graphic>
          </wp:inline>
        </w:drawing>
      </w:r>
    </w:p>
    <w:p w14:paraId="120711CA" w14:textId="77777777" w:rsidR="00F16D4A" w:rsidRPr="00F16D4A" w:rsidRDefault="00F16D4A" w:rsidP="00AA5AE4">
      <w:pPr>
        <w:pStyle w:val="ListParagraph"/>
        <w:numPr>
          <w:ilvl w:val="0"/>
          <w:numId w:val="36"/>
        </w:numPr>
        <w:spacing w:afterLines="50" w:after="120"/>
        <w:rPr>
          <w:rFonts w:ascii="Times New Roman" w:eastAsiaTheme="minorEastAsia" w:hAnsi="Times New Roman"/>
          <w:sz w:val="20"/>
        </w:rPr>
      </w:pPr>
      <w:r w:rsidRPr="00F16D4A">
        <w:rPr>
          <w:rFonts w:ascii="Times New Roman" w:eastAsiaTheme="minorEastAsia" w:hAnsi="Times New Roman"/>
          <w:sz w:val="20"/>
        </w:rPr>
        <w:t>Overwriting TPC should be considered for out-of-order of PUSCH scheduling</w:t>
      </w:r>
    </w:p>
    <w:p w14:paraId="34423A17" w14:textId="77777777" w:rsidR="00F16D4A" w:rsidRPr="00F16D4A" w:rsidRDefault="00F16D4A" w:rsidP="00AA5AE4">
      <w:pPr>
        <w:pStyle w:val="ListParagraph"/>
        <w:numPr>
          <w:ilvl w:val="0"/>
          <w:numId w:val="36"/>
        </w:numPr>
        <w:spacing w:afterLines="50" w:after="120"/>
        <w:rPr>
          <w:rFonts w:ascii="Times New Roman" w:eastAsiaTheme="minorEastAsia" w:hAnsi="Times New Roman"/>
          <w:sz w:val="20"/>
        </w:rPr>
      </w:pPr>
      <w:r w:rsidRPr="00F16D4A">
        <w:rPr>
          <w:rFonts w:ascii="Times New Roman" w:eastAsiaTheme="minorEastAsia" w:hAnsi="Times New Roman"/>
          <w:sz w:val="20"/>
        </w:rPr>
        <w:t>UE may transmit first scheduled PUSCH with more up-to-date TPC to second scheduled PUSCH.</w:t>
      </w:r>
    </w:p>
    <w:p w14:paraId="1AB99117" w14:textId="6F3B09DC" w:rsidR="00F16D4A" w:rsidRDefault="00F16D4A" w:rsidP="006A2A12">
      <w:pPr>
        <w:rPr>
          <w:b/>
          <w:u w:val="single"/>
        </w:rPr>
      </w:pPr>
    </w:p>
    <w:p w14:paraId="46F63362" w14:textId="77777777" w:rsidR="002552AE" w:rsidRDefault="002552AE" w:rsidP="006A2A12">
      <w:pPr>
        <w:rPr>
          <w:b/>
          <w:u w:val="single"/>
        </w:rPr>
      </w:pPr>
    </w:p>
    <w:p w14:paraId="4E302F46" w14:textId="6E1E172F" w:rsidR="002552AE" w:rsidRDefault="002552AE" w:rsidP="006A2A12">
      <w:pPr>
        <w:rPr>
          <w:b/>
          <w:u w:val="single"/>
        </w:rPr>
      </w:pPr>
      <w:r>
        <w:rPr>
          <w:b/>
          <w:u w:val="single"/>
        </w:rPr>
        <w:t>Qualcomm</w:t>
      </w:r>
    </w:p>
    <w:p w14:paraId="136C4516" w14:textId="1C9E874F" w:rsidR="002552AE" w:rsidRPr="002552AE" w:rsidRDefault="002552AE" w:rsidP="006A2A12">
      <w:r w:rsidRPr="002552AE">
        <w:t>In this paper, it is discussed that if transmissions are out of order, following the TPC accumulation scheme of NR Rel. 15, there will be multiple accumulators per state and some TPCs will be double counted.</w:t>
      </w:r>
    </w:p>
    <w:p w14:paraId="75FFBB85" w14:textId="01A517B9" w:rsidR="002552AE" w:rsidRDefault="002552AE" w:rsidP="002552AE">
      <w:pPr>
        <w:jc w:val="center"/>
        <w:rPr>
          <w:rFonts w:asciiTheme="minorHAnsi" w:eastAsiaTheme="minorHAnsi" w:hAnsiTheme="minorHAnsi" w:cstheme="minorBidi"/>
          <w:sz w:val="22"/>
          <w:szCs w:val="22"/>
          <w:lang w:val="en-US"/>
        </w:rPr>
      </w:pPr>
      <w:r>
        <w:rPr>
          <w:rFonts w:asciiTheme="minorHAnsi" w:eastAsiaTheme="minorHAnsi" w:hAnsiTheme="minorHAnsi" w:cstheme="minorBidi"/>
          <w:sz w:val="22"/>
          <w:szCs w:val="22"/>
          <w:lang w:val="en-US"/>
        </w:rPr>
        <w:object w:dxaOrig="8040" w:dyaOrig="1980" w14:anchorId="0592B8DC">
          <v:shape id="_x0000_i1026" type="#_x0000_t75" style="width:321.9pt;height:78.85pt" o:ole="">
            <v:imagedata r:id="rId19" o:title=""/>
          </v:shape>
          <o:OLEObject Type="Embed" ProgID="Visio.Drawing.15" ShapeID="_x0000_i1026" DrawAspect="Content" ObjectID="_1616439797" r:id="rId20"/>
        </w:object>
      </w:r>
    </w:p>
    <w:p w14:paraId="5FD98DCE" w14:textId="77777777" w:rsidR="002552AE" w:rsidRDefault="002552AE" w:rsidP="002552AE">
      <w:pPr>
        <w:pStyle w:val="Caption"/>
        <w:jc w:val="center"/>
        <w:rPr>
          <w:lang w:val="en-US"/>
        </w:rPr>
      </w:pPr>
      <w:r>
        <w:t>An example of out-of-order PUSCH scheduling.</w:t>
      </w:r>
    </w:p>
    <w:p w14:paraId="358BB720" w14:textId="5BCD272E" w:rsidR="002552AE" w:rsidRDefault="002552AE" w:rsidP="002552AE">
      <w:r w:rsidRPr="002552AE">
        <w:t>To fix these issues, it is proposed that:</w:t>
      </w:r>
    </w:p>
    <w:p w14:paraId="6864FC34" w14:textId="56DAAD6E" w:rsidR="002552AE" w:rsidRPr="00600A86" w:rsidRDefault="002552AE" w:rsidP="00AA5AE4">
      <w:pPr>
        <w:pStyle w:val="ListParagraph"/>
        <w:numPr>
          <w:ilvl w:val="0"/>
          <w:numId w:val="44"/>
        </w:numPr>
        <w:rPr>
          <w:rFonts w:ascii="Times New Roman" w:hAnsi="Times New Roman"/>
        </w:rPr>
      </w:pPr>
      <w:r w:rsidRPr="002552AE">
        <w:rPr>
          <w:rFonts w:ascii="Times New Roman" w:hAnsi="Times New Roman"/>
          <w:sz w:val="20"/>
        </w:rPr>
        <w:t>The TPC accumulation of NR Rel. 15 is performed across the channels of the same priority, where the channel priority is given by a physical layer indication.</w:t>
      </w:r>
    </w:p>
    <w:p w14:paraId="1E3C49ED" w14:textId="67A60DAD" w:rsidR="00600A86" w:rsidRDefault="00600A86" w:rsidP="00600A86"/>
    <w:p w14:paraId="686791AB" w14:textId="41871463" w:rsidR="000F5D2F" w:rsidRPr="000F5D2F" w:rsidRDefault="000F5D2F" w:rsidP="00600A86">
      <w:pPr>
        <w:pStyle w:val="Heading2"/>
        <w:rPr>
          <w:rFonts w:ascii="Times New Roman" w:hAnsi="Times New Roman"/>
          <w:sz w:val="36"/>
        </w:rPr>
      </w:pPr>
      <w:r>
        <w:rPr>
          <w:rFonts w:ascii="Times New Roman" w:hAnsi="Times New Roman"/>
          <w:sz w:val="36"/>
        </w:rPr>
        <w:t>AI for 3GPP RAN1 #96b</w:t>
      </w:r>
    </w:p>
    <w:p w14:paraId="45031E2A" w14:textId="77777777" w:rsidR="00600A86" w:rsidRPr="00600A86" w:rsidRDefault="00600A86" w:rsidP="00600A86">
      <w:pPr>
        <w:rPr>
          <w:b/>
          <w:i/>
        </w:rPr>
      </w:pPr>
      <w:r w:rsidRPr="00600A86">
        <w:rPr>
          <w:b/>
          <w:i/>
        </w:rPr>
        <w:t>Recommendation: Discuss the following topics during the RAN1 #96b:</w:t>
      </w:r>
    </w:p>
    <w:p w14:paraId="46FBCD63" w14:textId="31A6A9E8" w:rsidR="00600A86" w:rsidRPr="000F5D2F" w:rsidRDefault="00600A86" w:rsidP="00AA5AE4">
      <w:pPr>
        <w:pStyle w:val="ListParagraph"/>
        <w:numPr>
          <w:ilvl w:val="0"/>
          <w:numId w:val="43"/>
        </w:numPr>
        <w:rPr>
          <w:rFonts w:ascii="Times New Roman" w:hAnsi="Times New Roman"/>
          <w:b/>
          <w:sz w:val="20"/>
        </w:rPr>
      </w:pPr>
      <w:r>
        <w:rPr>
          <w:rFonts w:ascii="Times New Roman" w:hAnsi="Times New Roman"/>
          <w:b/>
          <w:sz w:val="20"/>
        </w:rPr>
        <w:t xml:space="preserve">Further discuss the implications of out-of-order HARQ and PUSCH scheduling on TPC accumulation and list the possible solutions. </w:t>
      </w:r>
    </w:p>
    <w:p w14:paraId="219A91F1" w14:textId="77777777" w:rsidR="006A21DA" w:rsidRDefault="006A21DA" w:rsidP="006A21DA">
      <w:pPr>
        <w:pStyle w:val="Heading1"/>
        <w:rPr>
          <w:rFonts w:ascii="Times New Roman" w:hAnsi="Times New Roman"/>
          <w:sz w:val="44"/>
        </w:rPr>
      </w:pPr>
      <w:r>
        <w:rPr>
          <w:rFonts w:ascii="Times New Roman" w:hAnsi="Times New Roman"/>
          <w:sz w:val="44"/>
        </w:rPr>
        <w:lastRenderedPageBreak/>
        <w:t>Out-of-Order PDCCH-to-PDSCH with Overlapping PDSCHs</w:t>
      </w:r>
    </w:p>
    <w:p w14:paraId="695859CB" w14:textId="5EC5BEC9" w:rsidR="006A21DA" w:rsidRDefault="006A21DA" w:rsidP="009D2EC0">
      <w:r w:rsidRPr="009D2EC0">
        <w:t xml:space="preserve">In this section, the companies’ views on and their proposals </w:t>
      </w:r>
      <w:r w:rsidR="009D2EC0">
        <w:t xml:space="preserve">for handling overlapping PDSCHs </w:t>
      </w:r>
      <w:r w:rsidRPr="009D2EC0">
        <w:t>are summarized</w:t>
      </w:r>
      <w:r w:rsidR="009D2EC0">
        <w:t>:</w:t>
      </w:r>
    </w:p>
    <w:p w14:paraId="63351962" w14:textId="071BA1D1" w:rsidR="009D2EC0" w:rsidRDefault="009D2EC0" w:rsidP="009D2EC0"/>
    <w:p w14:paraId="4A1B80E7" w14:textId="40B62665" w:rsidR="009D2EC0" w:rsidRPr="009D2EC0" w:rsidRDefault="009D2EC0" w:rsidP="009D2EC0">
      <w:pPr>
        <w:rPr>
          <w:b/>
          <w:u w:val="single"/>
        </w:rPr>
      </w:pPr>
      <w:r w:rsidRPr="009D2EC0">
        <w:rPr>
          <w:b/>
          <w:u w:val="single"/>
        </w:rPr>
        <w:t>Huawei:</w:t>
      </w:r>
    </w:p>
    <w:p w14:paraId="0230B4F3" w14:textId="0CF8B432" w:rsidR="006A21DA" w:rsidRDefault="009D2EC0" w:rsidP="00AA5AE4">
      <w:pPr>
        <w:pStyle w:val="ListParagraph"/>
        <w:numPr>
          <w:ilvl w:val="0"/>
          <w:numId w:val="16"/>
        </w:numPr>
        <w:rPr>
          <w:rFonts w:ascii="Times New Roman" w:hAnsi="Times New Roman"/>
          <w:sz w:val="20"/>
        </w:rPr>
      </w:pPr>
      <w:r w:rsidRPr="009D2EC0">
        <w:rPr>
          <w:rFonts w:ascii="Times New Roman" w:hAnsi="Times New Roman"/>
          <w:sz w:val="20"/>
        </w:rPr>
        <w:t xml:space="preserve">In case of collision, the eMBB channel should be dropped; further discuss whether the eMBB channel should always be dropped or dropped under some conditions. </w:t>
      </w:r>
    </w:p>
    <w:p w14:paraId="3C2588D4" w14:textId="3AB1F4BE" w:rsidR="00AA36AC" w:rsidRDefault="00AA36AC" w:rsidP="00AA36AC"/>
    <w:p w14:paraId="5806DE36" w14:textId="7E59EC5F" w:rsidR="00AA36AC" w:rsidRDefault="00AA36AC" w:rsidP="00AA36AC">
      <w:pPr>
        <w:rPr>
          <w:b/>
          <w:u w:val="single"/>
        </w:rPr>
      </w:pPr>
      <w:r w:rsidRPr="00AA36AC">
        <w:rPr>
          <w:b/>
          <w:u w:val="single"/>
        </w:rPr>
        <w:t>OPPO:</w:t>
      </w:r>
    </w:p>
    <w:p w14:paraId="2ADF7566" w14:textId="77777777" w:rsidR="00C93D13" w:rsidRPr="00C93D13" w:rsidRDefault="00C93D13" w:rsidP="00AA5AE4">
      <w:pPr>
        <w:pStyle w:val="BodyText"/>
        <w:numPr>
          <w:ilvl w:val="0"/>
          <w:numId w:val="16"/>
        </w:numPr>
        <w:rPr>
          <w:rFonts w:ascii="Times New Roman" w:eastAsiaTheme="minorEastAsia" w:hAnsi="Times New Roman"/>
          <w:lang w:eastAsia="zh-CN"/>
        </w:rPr>
      </w:pPr>
      <w:r w:rsidRPr="00C93D13">
        <w:rPr>
          <w:rFonts w:ascii="Times New Roman" w:hAnsi="Times New Roman"/>
          <w:kern w:val="2"/>
          <w:szCs w:val="20"/>
          <w:lang w:eastAsia="zh-CN"/>
        </w:rPr>
        <w:t>When multiple PDSCHs are scheduled with time-domain overlapping, the UE shall process the PDSCH with highest priority, and the UE may or may not drop the processing of the PDSCH with lower priority based on UE</w:t>
      </w:r>
      <w:r w:rsidRPr="00C93D13">
        <w:rPr>
          <w:rFonts w:ascii="Times New Roman" w:hAnsi="Times New Roman"/>
        </w:rPr>
        <w:t xml:space="preserve"> </w:t>
      </w:r>
      <w:r w:rsidRPr="00C93D13">
        <w:rPr>
          <w:rFonts w:ascii="Times New Roman" w:hAnsi="Times New Roman"/>
          <w:kern w:val="2"/>
          <w:szCs w:val="20"/>
          <w:lang w:eastAsia="zh-CN"/>
        </w:rPr>
        <w:t>implementation.</w:t>
      </w:r>
    </w:p>
    <w:p w14:paraId="1FB58D2C" w14:textId="77777777" w:rsidR="006650D8" w:rsidRDefault="006650D8" w:rsidP="006650D8">
      <w:pPr>
        <w:rPr>
          <w:b/>
          <w:u w:val="single"/>
        </w:rPr>
      </w:pPr>
    </w:p>
    <w:p w14:paraId="5F6BE670" w14:textId="737ADBDE" w:rsidR="006650D8" w:rsidRDefault="006650D8" w:rsidP="006650D8">
      <w:pPr>
        <w:rPr>
          <w:b/>
          <w:u w:val="single"/>
        </w:rPr>
      </w:pPr>
      <w:r>
        <w:rPr>
          <w:b/>
          <w:u w:val="single"/>
        </w:rPr>
        <w:t>vivo</w:t>
      </w:r>
      <w:r w:rsidRPr="006650D8">
        <w:rPr>
          <w:b/>
          <w:u w:val="single"/>
        </w:rPr>
        <w:t>:</w:t>
      </w:r>
    </w:p>
    <w:p w14:paraId="4B51CCBB" w14:textId="227CE10E" w:rsidR="006650D8" w:rsidRPr="006650D8" w:rsidRDefault="006650D8" w:rsidP="00AA5AE4">
      <w:pPr>
        <w:pStyle w:val="ListParagraph"/>
        <w:numPr>
          <w:ilvl w:val="0"/>
          <w:numId w:val="16"/>
        </w:numPr>
        <w:rPr>
          <w:rFonts w:ascii="Times New Roman" w:hAnsi="Times New Roman"/>
          <w:sz w:val="20"/>
        </w:rPr>
      </w:pPr>
      <w:r w:rsidRPr="006650D8">
        <w:rPr>
          <w:rFonts w:ascii="Times New Roman" w:hAnsi="Times New Roman"/>
          <w:sz w:val="20"/>
        </w:rPr>
        <w:t>The UE could be capable of decoding both PDSCHs or not.</w:t>
      </w:r>
    </w:p>
    <w:p w14:paraId="2BD2988D" w14:textId="3EBD0011" w:rsidR="006650D8" w:rsidRPr="006650D8" w:rsidRDefault="006650D8" w:rsidP="00AA5AE4">
      <w:pPr>
        <w:pStyle w:val="ListParagraph"/>
        <w:numPr>
          <w:ilvl w:val="0"/>
          <w:numId w:val="16"/>
        </w:numPr>
        <w:rPr>
          <w:rFonts w:ascii="Times New Roman" w:hAnsi="Times New Roman"/>
          <w:sz w:val="20"/>
        </w:rPr>
      </w:pPr>
      <w:r w:rsidRPr="006650D8">
        <w:rPr>
          <w:rFonts w:ascii="Times New Roman" w:hAnsi="Times New Roman"/>
          <w:sz w:val="20"/>
        </w:rPr>
        <w:t xml:space="preserve">For a capable UE, both PDSCHs are decoded. </w:t>
      </w:r>
      <w:proofErr w:type="spellStart"/>
      <w:r w:rsidRPr="006650D8">
        <w:rPr>
          <w:rFonts w:ascii="Times New Roman" w:hAnsi="Times New Roman"/>
          <w:sz w:val="20"/>
        </w:rPr>
        <w:t>Otherwsie</w:t>
      </w:r>
      <w:proofErr w:type="spellEnd"/>
      <w:r w:rsidRPr="006650D8">
        <w:rPr>
          <w:rFonts w:ascii="Times New Roman" w:hAnsi="Times New Roman"/>
          <w:sz w:val="20"/>
        </w:rPr>
        <w:t>, the UE only decodes the second PDSCH. For the latter case:</w:t>
      </w:r>
    </w:p>
    <w:p w14:paraId="73B85501" w14:textId="77C2EA5C" w:rsidR="006650D8" w:rsidRPr="006650D8" w:rsidRDefault="006650D8" w:rsidP="00AA5AE4">
      <w:pPr>
        <w:pStyle w:val="ListParagraph"/>
        <w:numPr>
          <w:ilvl w:val="1"/>
          <w:numId w:val="16"/>
        </w:numPr>
        <w:rPr>
          <w:rFonts w:ascii="Times New Roman" w:hAnsi="Times New Roman"/>
          <w:sz w:val="20"/>
        </w:rPr>
      </w:pPr>
      <w:r w:rsidRPr="006650D8">
        <w:rPr>
          <w:rFonts w:ascii="Times New Roman" w:hAnsi="Times New Roman"/>
          <w:sz w:val="20"/>
        </w:rPr>
        <w:t>Alt1: UE always drops the first PDSCH and HARQ-ACK is not reported.</w:t>
      </w:r>
    </w:p>
    <w:p w14:paraId="0BA5BFCA" w14:textId="787B2161" w:rsidR="006650D8" w:rsidRDefault="006650D8" w:rsidP="00AA5AE4">
      <w:pPr>
        <w:pStyle w:val="ListParagraph"/>
        <w:numPr>
          <w:ilvl w:val="1"/>
          <w:numId w:val="16"/>
        </w:numPr>
        <w:rPr>
          <w:rFonts w:ascii="Times New Roman" w:hAnsi="Times New Roman"/>
          <w:sz w:val="20"/>
        </w:rPr>
      </w:pPr>
      <w:r w:rsidRPr="006650D8">
        <w:rPr>
          <w:rFonts w:ascii="Times New Roman" w:hAnsi="Times New Roman"/>
          <w:sz w:val="20"/>
        </w:rPr>
        <w:t>Alt2: Dropping is left to the UE implementation, but HARQ-ACK for the first PDSCH will be reported.</w:t>
      </w:r>
    </w:p>
    <w:p w14:paraId="26BC7549" w14:textId="27528F1A" w:rsidR="006650D8" w:rsidRDefault="006650D8" w:rsidP="00AA5AE4">
      <w:pPr>
        <w:pStyle w:val="ListParagraph"/>
        <w:numPr>
          <w:ilvl w:val="0"/>
          <w:numId w:val="16"/>
        </w:numPr>
        <w:rPr>
          <w:rFonts w:ascii="Times New Roman" w:hAnsi="Times New Roman"/>
          <w:sz w:val="20"/>
        </w:rPr>
      </w:pPr>
      <w:r>
        <w:rPr>
          <w:rFonts w:ascii="Times New Roman" w:hAnsi="Times New Roman"/>
          <w:sz w:val="20"/>
        </w:rPr>
        <w:t xml:space="preserve">Whether the two PDSCHs </w:t>
      </w:r>
      <w:r w:rsidR="00F305C8">
        <w:rPr>
          <w:rFonts w:ascii="Times New Roman" w:hAnsi="Times New Roman"/>
          <w:sz w:val="20"/>
        </w:rPr>
        <w:t>overlap</w:t>
      </w:r>
      <w:r w:rsidR="008D6020">
        <w:rPr>
          <w:rFonts w:ascii="Times New Roman" w:hAnsi="Times New Roman"/>
          <w:sz w:val="20"/>
        </w:rPr>
        <w:t>, decide whether they can overlap in time</w:t>
      </w:r>
      <w:r w:rsidR="009A7EF6">
        <w:rPr>
          <w:rFonts w:ascii="Times New Roman" w:hAnsi="Times New Roman"/>
          <w:sz w:val="20"/>
        </w:rPr>
        <w:t>, frequency, or both.</w:t>
      </w:r>
    </w:p>
    <w:p w14:paraId="20815F1F" w14:textId="08112545" w:rsidR="006650D8" w:rsidRDefault="006650D8" w:rsidP="006650D8"/>
    <w:p w14:paraId="00696986" w14:textId="29FE1B3E" w:rsidR="00BC43E6" w:rsidRPr="000E5F4B" w:rsidRDefault="00BC43E6" w:rsidP="00BC43E6">
      <w:pPr>
        <w:rPr>
          <w:b/>
          <w:u w:val="single"/>
        </w:rPr>
      </w:pPr>
      <w:r w:rsidRPr="000E5F4B">
        <w:rPr>
          <w:b/>
          <w:u w:val="single"/>
        </w:rPr>
        <w:t>Ericsson:</w:t>
      </w:r>
    </w:p>
    <w:p w14:paraId="1467D59E" w14:textId="545398D7" w:rsidR="00BC43E6" w:rsidRPr="000E5F4B" w:rsidRDefault="00BC43E6" w:rsidP="00AA5AE4">
      <w:pPr>
        <w:pStyle w:val="ListParagraph"/>
        <w:numPr>
          <w:ilvl w:val="0"/>
          <w:numId w:val="22"/>
        </w:numPr>
        <w:rPr>
          <w:rFonts w:ascii="Times New Roman" w:hAnsi="Times New Roman"/>
          <w:sz w:val="20"/>
          <w:szCs w:val="20"/>
        </w:rPr>
      </w:pPr>
      <w:r w:rsidRPr="000E5F4B">
        <w:rPr>
          <w:rFonts w:ascii="Times New Roman" w:hAnsi="Times New Roman"/>
          <w:sz w:val="20"/>
          <w:szCs w:val="20"/>
        </w:rPr>
        <w:t xml:space="preserve">First issue </w:t>
      </w:r>
      <w:proofErr w:type="spellStart"/>
      <w:r w:rsidRPr="000E5F4B">
        <w:rPr>
          <w:rFonts w:ascii="Times New Roman" w:hAnsi="Times New Roman"/>
          <w:sz w:val="20"/>
          <w:szCs w:val="20"/>
        </w:rPr>
        <w:t>brough</w:t>
      </w:r>
      <w:proofErr w:type="spellEnd"/>
      <w:r w:rsidRPr="000E5F4B">
        <w:rPr>
          <w:rFonts w:ascii="Times New Roman" w:hAnsi="Times New Roman"/>
          <w:sz w:val="20"/>
          <w:szCs w:val="20"/>
        </w:rPr>
        <w:t xml:space="preserve"> up is that in Rel. 15, the UE is not assumed to monitor a CORESET overlapping with assigned PDSCH. The proposal is to consider </w:t>
      </w:r>
      <w:proofErr w:type="spellStart"/>
      <w:r w:rsidRPr="000E5F4B">
        <w:rPr>
          <w:rFonts w:ascii="Times New Roman" w:hAnsi="Times New Roman"/>
          <w:sz w:val="20"/>
          <w:szCs w:val="20"/>
        </w:rPr>
        <w:t>colusions</w:t>
      </w:r>
      <w:proofErr w:type="spellEnd"/>
      <w:r w:rsidRPr="000E5F4B">
        <w:rPr>
          <w:rFonts w:ascii="Times New Roman" w:hAnsi="Times New Roman"/>
          <w:sz w:val="20"/>
          <w:szCs w:val="20"/>
        </w:rPr>
        <w:t xml:space="preserve"> for this issue.</w:t>
      </w:r>
    </w:p>
    <w:p w14:paraId="261B54A9" w14:textId="080C9EAC" w:rsidR="00BC43E6" w:rsidRPr="000E5F4B" w:rsidRDefault="00BC43E6" w:rsidP="00AA5AE4">
      <w:pPr>
        <w:pStyle w:val="ListParagraph"/>
        <w:numPr>
          <w:ilvl w:val="0"/>
          <w:numId w:val="22"/>
        </w:numPr>
        <w:rPr>
          <w:rFonts w:ascii="Times New Roman" w:hAnsi="Times New Roman"/>
          <w:sz w:val="20"/>
          <w:szCs w:val="20"/>
        </w:rPr>
      </w:pPr>
      <w:bookmarkStart w:id="12" w:name="_Toc5140273"/>
      <w:r w:rsidRPr="000E5F4B">
        <w:rPr>
          <w:rFonts w:ascii="Times New Roman" w:hAnsi="Times New Roman"/>
          <w:sz w:val="20"/>
          <w:szCs w:val="20"/>
        </w:rPr>
        <w:t>Priority indicator in DCI is supported in Rel-16.</w:t>
      </w:r>
      <w:bookmarkEnd w:id="12"/>
    </w:p>
    <w:p w14:paraId="672FE02F" w14:textId="711245BB" w:rsidR="00BC43E6" w:rsidRPr="000E5F4B" w:rsidRDefault="00BC43E6" w:rsidP="00AA5AE4">
      <w:pPr>
        <w:pStyle w:val="ListParagraph"/>
        <w:numPr>
          <w:ilvl w:val="0"/>
          <w:numId w:val="22"/>
        </w:numPr>
        <w:rPr>
          <w:rFonts w:ascii="Times New Roman" w:hAnsi="Times New Roman"/>
          <w:sz w:val="20"/>
          <w:szCs w:val="20"/>
        </w:rPr>
      </w:pPr>
      <w:r w:rsidRPr="000E5F4B">
        <w:rPr>
          <w:rFonts w:ascii="Times New Roman" w:hAnsi="Times New Roman"/>
          <w:sz w:val="20"/>
          <w:szCs w:val="20"/>
        </w:rPr>
        <w:t>In case of intra UE prioritization a new optional UE capability is defined for enabling processing of both PDSCHs. A UE without this capability is expected to drop low priority PDSCH processing.</w:t>
      </w:r>
    </w:p>
    <w:p w14:paraId="14CF8702" w14:textId="77777777" w:rsidR="006650D8" w:rsidRPr="006650D8" w:rsidRDefault="006650D8" w:rsidP="006650D8"/>
    <w:p w14:paraId="5ACDF93D" w14:textId="2EF8B2CA" w:rsidR="00C93D13" w:rsidRDefault="000E5F4B" w:rsidP="00AA36AC">
      <w:pPr>
        <w:rPr>
          <w:b/>
          <w:u w:val="single"/>
        </w:rPr>
      </w:pPr>
      <w:r>
        <w:rPr>
          <w:b/>
          <w:u w:val="single"/>
        </w:rPr>
        <w:t>ZTE:</w:t>
      </w:r>
    </w:p>
    <w:p w14:paraId="17C00F06" w14:textId="77777777" w:rsidR="000E5F4B" w:rsidRPr="000E5F4B" w:rsidRDefault="000E5F4B" w:rsidP="00AA5AE4">
      <w:pPr>
        <w:pStyle w:val="ListParagraph"/>
        <w:numPr>
          <w:ilvl w:val="0"/>
          <w:numId w:val="25"/>
        </w:numPr>
        <w:snapToGrid w:val="0"/>
        <w:spacing w:afterLines="50" w:after="120"/>
        <w:rPr>
          <w:rFonts w:ascii="Times New Roman" w:eastAsiaTheme="minorEastAsia" w:hAnsi="Times New Roman"/>
          <w:iCs/>
          <w:kern w:val="2"/>
          <w:sz w:val="20"/>
          <w:szCs w:val="20"/>
          <w:lang w:val="en-US" w:eastAsia="zh-CN"/>
        </w:rPr>
      </w:pPr>
      <w:r w:rsidRPr="000E5F4B">
        <w:rPr>
          <w:rFonts w:ascii="Times New Roman" w:eastAsiaTheme="minorEastAsia" w:hAnsi="Times New Roman"/>
          <w:kern w:val="2"/>
          <w:sz w:val="20"/>
          <w:szCs w:val="20"/>
          <w:lang w:val="en-US" w:eastAsia="zh-CN"/>
        </w:rPr>
        <w:t xml:space="preserve">Out-of-order PDSCH </w:t>
      </w:r>
      <w:r w:rsidRPr="000E5F4B">
        <w:rPr>
          <w:rFonts w:ascii="Times New Roman" w:hAnsi="Times New Roman"/>
          <w:kern w:val="2"/>
          <w:sz w:val="20"/>
          <w:szCs w:val="20"/>
          <w:lang w:val="en-US" w:eastAsia="zh-CN"/>
        </w:rPr>
        <w:t>scheduling</w:t>
      </w:r>
      <w:r w:rsidRPr="000E5F4B">
        <w:rPr>
          <w:rFonts w:ascii="Times New Roman" w:eastAsiaTheme="minorEastAsia" w:hAnsi="Times New Roman"/>
          <w:kern w:val="2"/>
          <w:sz w:val="20"/>
          <w:szCs w:val="20"/>
          <w:lang w:val="en-US" w:eastAsia="zh-CN"/>
        </w:rPr>
        <w:t xml:space="preserve"> restriction should be canceled t</w:t>
      </w:r>
      <w:r w:rsidRPr="000E5F4B">
        <w:rPr>
          <w:rFonts w:ascii="Times New Roman" w:hAnsi="Times New Roman"/>
          <w:kern w:val="2"/>
          <w:sz w:val="20"/>
          <w:szCs w:val="20"/>
          <w:lang w:val="en-US" w:eastAsia="zh-CN"/>
        </w:rPr>
        <w:t>o guarantee low latency of URLLC service</w:t>
      </w:r>
      <w:r w:rsidRPr="000E5F4B">
        <w:rPr>
          <w:rFonts w:ascii="Times New Roman" w:hAnsi="Times New Roman"/>
          <w:iCs/>
          <w:kern w:val="2"/>
          <w:sz w:val="20"/>
          <w:szCs w:val="20"/>
          <w:lang w:val="en-US" w:eastAsia="zh-CN"/>
        </w:rPr>
        <w:t>.</w:t>
      </w:r>
    </w:p>
    <w:p w14:paraId="3FDEB81E" w14:textId="77777777" w:rsidR="000E5F4B" w:rsidRPr="000E5F4B" w:rsidRDefault="000E5F4B" w:rsidP="00AA5AE4">
      <w:pPr>
        <w:pStyle w:val="ListParagraph"/>
        <w:numPr>
          <w:ilvl w:val="0"/>
          <w:numId w:val="25"/>
        </w:numPr>
        <w:snapToGrid w:val="0"/>
        <w:spacing w:afterLines="50" w:after="120"/>
        <w:rPr>
          <w:rFonts w:ascii="Times New Roman" w:eastAsiaTheme="minorEastAsia" w:hAnsi="Times New Roman"/>
          <w:iCs/>
          <w:kern w:val="2"/>
          <w:sz w:val="20"/>
          <w:lang w:val="en-US" w:eastAsia="zh-CN"/>
        </w:rPr>
      </w:pPr>
      <w:r w:rsidRPr="000E5F4B">
        <w:rPr>
          <w:rFonts w:ascii="Times New Roman" w:eastAsiaTheme="minorEastAsia" w:hAnsi="Times New Roman"/>
          <w:kern w:val="2"/>
          <w:sz w:val="20"/>
          <w:lang w:val="en-US" w:eastAsia="zh-CN"/>
        </w:rPr>
        <w:t>Enhancement of semi-static HARQ-ACK codebook should be considered in NR Rel-16 to avoid dropping of HARQ-ACKs.</w:t>
      </w:r>
    </w:p>
    <w:p w14:paraId="15EFBD3C" w14:textId="3AE10156" w:rsidR="000E5F4B" w:rsidRDefault="000E5F4B" w:rsidP="000E5F4B">
      <w:pPr>
        <w:rPr>
          <w:b/>
          <w:u w:val="single"/>
        </w:rPr>
      </w:pPr>
    </w:p>
    <w:p w14:paraId="5C03F321" w14:textId="2D5D3E24" w:rsidR="00EA4698" w:rsidRDefault="00EA4698" w:rsidP="00EA4698">
      <w:pPr>
        <w:rPr>
          <w:b/>
          <w:u w:val="single"/>
        </w:rPr>
      </w:pPr>
      <w:r>
        <w:rPr>
          <w:b/>
          <w:u w:val="single"/>
        </w:rPr>
        <w:t>Sony:</w:t>
      </w:r>
    </w:p>
    <w:p w14:paraId="64FD1462" w14:textId="0EE9C24B" w:rsidR="00EA4698" w:rsidRDefault="00403E37" w:rsidP="00AA5AE4">
      <w:pPr>
        <w:pStyle w:val="ListParagraph"/>
        <w:numPr>
          <w:ilvl w:val="0"/>
          <w:numId w:val="26"/>
        </w:numPr>
        <w:rPr>
          <w:rFonts w:ascii="Times New Roman" w:hAnsi="Times New Roman"/>
          <w:sz w:val="20"/>
        </w:rPr>
      </w:pPr>
      <w:r w:rsidRPr="00403E37">
        <w:rPr>
          <w:rFonts w:ascii="Times New Roman" w:hAnsi="Times New Roman"/>
          <w:sz w:val="20"/>
        </w:rPr>
        <w:t>If the UE is capable of decoding both PDSCHs overlapping in time, it will decode both.</w:t>
      </w:r>
    </w:p>
    <w:p w14:paraId="38CF6FD1" w14:textId="16684AB5" w:rsidR="00403E37" w:rsidRDefault="00403E37" w:rsidP="00AA5AE4">
      <w:pPr>
        <w:pStyle w:val="ListParagraph"/>
        <w:numPr>
          <w:ilvl w:val="0"/>
          <w:numId w:val="26"/>
        </w:numPr>
        <w:rPr>
          <w:rFonts w:ascii="Times New Roman" w:hAnsi="Times New Roman"/>
          <w:sz w:val="20"/>
        </w:rPr>
      </w:pPr>
      <w:r>
        <w:rPr>
          <w:rFonts w:ascii="Times New Roman" w:hAnsi="Times New Roman"/>
          <w:sz w:val="20"/>
        </w:rPr>
        <w:t>For the case where two scheduled PDSCHs overlap in time, and the UE is not capable of decoding two PDSCH simultaneously, the PDSCH scheduled by the later grant has priority. The first scheduled PDSCH is dropped.</w:t>
      </w:r>
    </w:p>
    <w:p w14:paraId="3A06D05B" w14:textId="00B962ED" w:rsidR="000614B4" w:rsidRDefault="000614B4" w:rsidP="000614B4"/>
    <w:p w14:paraId="2F0C7959" w14:textId="0952A27D" w:rsidR="000614B4" w:rsidRDefault="000614B4" w:rsidP="000614B4">
      <w:pPr>
        <w:rPr>
          <w:b/>
          <w:u w:val="single"/>
        </w:rPr>
      </w:pPr>
      <w:r>
        <w:rPr>
          <w:b/>
          <w:u w:val="single"/>
        </w:rPr>
        <w:t>Intel:</w:t>
      </w:r>
    </w:p>
    <w:p w14:paraId="6314C668" w14:textId="66E6D579" w:rsidR="000614B4" w:rsidRDefault="00DF5019" w:rsidP="00AA5AE4">
      <w:pPr>
        <w:pStyle w:val="ListParagraph"/>
        <w:numPr>
          <w:ilvl w:val="0"/>
          <w:numId w:val="30"/>
        </w:numPr>
        <w:rPr>
          <w:rFonts w:ascii="Times New Roman" w:hAnsi="Times New Roman"/>
          <w:sz w:val="20"/>
        </w:rPr>
      </w:pPr>
      <w:r>
        <w:rPr>
          <w:rFonts w:ascii="Times New Roman" w:hAnsi="Times New Roman"/>
          <w:sz w:val="20"/>
        </w:rPr>
        <w:lastRenderedPageBreak/>
        <w:t>S</w:t>
      </w:r>
      <w:r w:rsidR="000614B4" w:rsidRPr="000614B4">
        <w:rPr>
          <w:rFonts w:ascii="Times New Roman" w:hAnsi="Times New Roman"/>
          <w:sz w:val="20"/>
        </w:rPr>
        <w:t>upport of parallel processing of multiple PDSCHs with time-domain overlaps would be a further enhancement offering an optional UE capability, and may be considered later.</w:t>
      </w:r>
    </w:p>
    <w:p w14:paraId="785BC42B" w14:textId="3D0D5971" w:rsidR="000614B4" w:rsidRPr="000614B4" w:rsidRDefault="000614B4" w:rsidP="00AA5AE4">
      <w:pPr>
        <w:pStyle w:val="ListParagraph"/>
        <w:numPr>
          <w:ilvl w:val="0"/>
          <w:numId w:val="30"/>
        </w:numPr>
        <w:rPr>
          <w:rFonts w:ascii="Times New Roman" w:hAnsi="Times New Roman"/>
          <w:sz w:val="20"/>
        </w:rPr>
      </w:pPr>
      <w:r w:rsidRPr="000614B4">
        <w:rPr>
          <w:rFonts w:ascii="Times New Roman" w:hAnsi="Times New Roman"/>
          <w:sz w:val="20"/>
        </w:rPr>
        <w:t xml:space="preserve">It is recommended that RAN1 prioritizes the handling of the case wherein the processing of the first PDSCH is terminated and that the further consideration on simultaneous reception of multiple PDSCHs as an optional UE capability within </w:t>
      </w:r>
      <w:proofErr w:type="spellStart"/>
      <w:r w:rsidRPr="000614B4">
        <w:rPr>
          <w:rFonts w:ascii="Times New Roman" w:hAnsi="Times New Roman"/>
          <w:sz w:val="20"/>
        </w:rPr>
        <w:t>eURLLC</w:t>
      </w:r>
      <w:proofErr w:type="spellEnd"/>
      <w:r w:rsidRPr="000614B4">
        <w:rPr>
          <w:rFonts w:ascii="Times New Roman" w:hAnsi="Times New Roman"/>
          <w:sz w:val="20"/>
        </w:rPr>
        <w:t xml:space="preserve"> WI is deferred until further clarity is achieved within </w:t>
      </w:r>
      <w:proofErr w:type="spellStart"/>
      <w:r w:rsidRPr="000614B4">
        <w:rPr>
          <w:rFonts w:ascii="Times New Roman" w:hAnsi="Times New Roman"/>
          <w:sz w:val="20"/>
        </w:rPr>
        <w:t>eMIMO</w:t>
      </w:r>
      <w:proofErr w:type="spellEnd"/>
      <w:r w:rsidRPr="000614B4">
        <w:rPr>
          <w:rFonts w:ascii="Times New Roman" w:hAnsi="Times New Roman"/>
          <w:sz w:val="20"/>
        </w:rPr>
        <w:t xml:space="preserve"> WI on related issue. </w:t>
      </w:r>
    </w:p>
    <w:p w14:paraId="010544AD" w14:textId="0CEEE34B" w:rsidR="000614B4" w:rsidRDefault="000614B4" w:rsidP="00AA5AE4">
      <w:pPr>
        <w:numPr>
          <w:ilvl w:val="0"/>
          <w:numId w:val="30"/>
        </w:numPr>
        <w:spacing w:after="120"/>
        <w:textAlignment w:val="baseline"/>
      </w:pPr>
      <w:r w:rsidRPr="000614B4">
        <w:t>The handling of the case wherein the UE is not able to receive and process more than one unicast PDSCH simultaneously is prioritized.</w:t>
      </w:r>
    </w:p>
    <w:p w14:paraId="646261B4" w14:textId="7CBDF189" w:rsidR="000614B4" w:rsidRPr="000614B4" w:rsidRDefault="000614B4" w:rsidP="00AA5AE4">
      <w:pPr>
        <w:numPr>
          <w:ilvl w:val="0"/>
          <w:numId w:val="30"/>
        </w:numPr>
        <w:spacing w:after="120"/>
        <w:textAlignment w:val="baseline"/>
      </w:pPr>
      <w:r w:rsidRPr="000614B4">
        <w:t xml:space="preserve">PHY layer service differentiation is not necessary for DL intra-UE prioritization. </w:t>
      </w:r>
      <w:r>
        <w:t>UE always prioritizes the latter PDSCH and may terminate the earlier PDSCH.</w:t>
      </w:r>
    </w:p>
    <w:p w14:paraId="43927369" w14:textId="77777777" w:rsidR="000614B4" w:rsidRPr="000614B4" w:rsidRDefault="000614B4" w:rsidP="007457C2">
      <w:pPr>
        <w:spacing w:after="120"/>
        <w:textAlignment w:val="baseline"/>
      </w:pPr>
    </w:p>
    <w:p w14:paraId="59ED1C19" w14:textId="3E67D469" w:rsidR="000614B4" w:rsidRDefault="00EE295D" w:rsidP="00EE295D">
      <w:pPr>
        <w:rPr>
          <w:b/>
          <w:u w:val="single"/>
        </w:rPr>
      </w:pPr>
      <w:r w:rsidRPr="00EE295D">
        <w:rPr>
          <w:b/>
          <w:u w:val="single"/>
        </w:rPr>
        <w:t>Samsung:</w:t>
      </w:r>
    </w:p>
    <w:p w14:paraId="304CA54D" w14:textId="7DF4A110" w:rsidR="00EE295D" w:rsidRDefault="00EE295D" w:rsidP="00AA5AE4">
      <w:pPr>
        <w:pStyle w:val="ListParagraph"/>
        <w:numPr>
          <w:ilvl w:val="0"/>
          <w:numId w:val="33"/>
        </w:numPr>
        <w:rPr>
          <w:rFonts w:ascii="Times New Roman" w:hAnsi="Times New Roman"/>
          <w:sz w:val="20"/>
          <w:lang w:eastAsia="ko-KR"/>
        </w:rPr>
      </w:pPr>
      <w:r w:rsidRPr="00EE295D">
        <w:rPr>
          <w:rFonts w:ascii="Times New Roman" w:hAnsi="Times New Roman"/>
          <w:sz w:val="20"/>
          <w:lang w:eastAsia="ko-KR"/>
        </w:rPr>
        <w:t xml:space="preserve">UE should process second scheduled PDSCH and drop first scheduled PDSCH when those PDSCHs are overlapped at least in time domain. </w:t>
      </w:r>
    </w:p>
    <w:p w14:paraId="2CD3CD96" w14:textId="1D430A5F" w:rsidR="001C452F" w:rsidRDefault="001C452F" w:rsidP="001C452F">
      <w:pPr>
        <w:rPr>
          <w:lang w:eastAsia="ko-KR"/>
        </w:rPr>
      </w:pPr>
    </w:p>
    <w:p w14:paraId="2FF198E2" w14:textId="22EBF39F" w:rsidR="001C452F" w:rsidRDefault="001C452F" w:rsidP="001C452F">
      <w:pPr>
        <w:rPr>
          <w:b/>
          <w:u w:val="single"/>
          <w:lang w:eastAsia="ko-KR"/>
        </w:rPr>
      </w:pPr>
      <w:r w:rsidRPr="001C452F">
        <w:rPr>
          <w:b/>
          <w:u w:val="single"/>
          <w:lang w:eastAsia="ko-KR"/>
        </w:rPr>
        <w:t>MTK:</w:t>
      </w:r>
    </w:p>
    <w:p w14:paraId="51F05F16" w14:textId="4A175C21" w:rsidR="001C452F" w:rsidRDefault="001C452F" w:rsidP="00AA5AE4">
      <w:pPr>
        <w:pStyle w:val="ListParagraph"/>
        <w:numPr>
          <w:ilvl w:val="0"/>
          <w:numId w:val="33"/>
        </w:numPr>
        <w:rPr>
          <w:rFonts w:ascii="Times New Roman" w:eastAsia="SimSun" w:hAnsi="Times New Roman"/>
          <w:sz w:val="20"/>
          <w:lang w:eastAsia="zh-CN"/>
        </w:rPr>
      </w:pPr>
      <w:r w:rsidRPr="001C452F">
        <w:rPr>
          <w:rFonts w:ascii="Times New Roman" w:eastAsia="SimSun" w:hAnsi="Times New Roman"/>
          <w:sz w:val="20"/>
          <w:lang w:eastAsia="zh-CN"/>
        </w:rPr>
        <w:t>As the gNB is aware of the DL traffics’ priorities, RAN1 should adopt simple rule for intra-UE DL prioritization, where the later scheduling DCI always override the previous one.</w:t>
      </w:r>
    </w:p>
    <w:p w14:paraId="7D36496F" w14:textId="674BF7C3" w:rsidR="005B52D7" w:rsidRDefault="005B52D7" w:rsidP="005B52D7">
      <w:pPr>
        <w:rPr>
          <w:rFonts w:eastAsia="SimSun"/>
          <w:lang w:eastAsia="zh-CN"/>
        </w:rPr>
      </w:pPr>
    </w:p>
    <w:p w14:paraId="686CED5F" w14:textId="786D18D6" w:rsidR="005B52D7" w:rsidRPr="005B52D7" w:rsidRDefault="005B52D7" w:rsidP="005B52D7">
      <w:pPr>
        <w:rPr>
          <w:rFonts w:eastAsia="SimSun"/>
          <w:b/>
          <w:u w:val="single"/>
          <w:lang w:eastAsia="zh-CN"/>
        </w:rPr>
      </w:pPr>
      <w:r w:rsidRPr="005B52D7">
        <w:rPr>
          <w:rFonts w:eastAsia="SimSun"/>
          <w:b/>
          <w:u w:val="single"/>
          <w:lang w:eastAsia="zh-CN"/>
        </w:rPr>
        <w:t>LGE:</w:t>
      </w:r>
    </w:p>
    <w:p w14:paraId="1767ABAC" w14:textId="77777777" w:rsidR="005B52D7" w:rsidRPr="005B52D7" w:rsidRDefault="005B52D7" w:rsidP="00AA5AE4">
      <w:pPr>
        <w:pStyle w:val="TDOCProposal"/>
        <w:numPr>
          <w:ilvl w:val="0"/>
          <w:numId w:val="33"/>
        </w:numPr>
        <w:rPr>
          <w:b w:val="0"/>
        </w:rPr>
      </w:pPr>
      <w:r w:rsidRPr="005B52D7">
        <w:rPr>
          <w:rFonts w:hint="eastAsia"/>
          <w:b w:val="0"/>
        </w:rPr>
        <w:t>In case of</w:t>
      </w:r>
      <w:r w:rsidRPr="005B52D7">
        <w:rPr>
          <w:b w:val="0"/>
        </w:rPr>
        <w:t xml:space="preserve"> resource conflicts between two dynamic scheduled PDSCHs in time, the following aspects need to be further investigated:</w:t>
      </w:r>
    </w:p>
    <w:p w14:paraId="7F319AE8" w14:textId="77777777" w:rsidR="005B52D7" w:rsidRPr="005B52D7" w:rsidRDefault="005B52D7" w:rsidP="00AA5AE4">
      <w:pPr>
        <w:pStyle w:val="TDOCProposal"/>
        <w:numPr>
          <w:ilvl w:val="1"/>
          <w:numId w:val="33"/>
        </w:numPr>
        <w:rPr>
          <w:b w:val="0"/>
        </w:rPr>
      </w:pPr>
      <w:r w:rsidRPr="005B52D7">
        <w:rPr>
          <w:rFonts w:hint="eastAsia"/>
          <w:b w:val="0"/>
        </w:rPr>
        <w:t xml:space="preserve">How to handle PDSCHs scheduled by earlier DL assignment </w:t>
      </w:r>
    </w:p>
    <w:p w14:paraId="50EDE829" w14:textId="7E2FC24B" w:rsidR="001C452F" w:rsidRDefault="005B52D7" w:rsidP="00AA5AE4">
      <w:pPr>
        <w:pStyle w:val="TDOCProposal"/>
        <w:numPr>
          <w:ilvl w:val="1"/>
          <w:numId w:val="33"/>
        </w:numPr>
        <w:rPr>
          <w:b w:val="0"/>
          <w:sz w:val="20"/>
        </w:rPr>
      </w:pPr>
      <w:r w:rsidRPr="002048C8">
        <w:rPr>
          <w:b w:val="0"/>
          <w:sz w:val="20"/>
        </w:rPr>
        <w:t>Condition to allow simultaneous reception of two PDSCHs, e.g., whether they are overlapping in frequency or not, etc.</w:t>
      </w:r>
    </w:p>
    <w:p w14:paraId="1832B6AF" w14:textId="77777777" w:rsidR="002048C8" w:rsidRDefault="002048C8" w:rsidP="002048C8">
      <w:pPr>
        <w:rPr>
          <w:b/>
          <w:u w:val="single"/>
        </w:rPr>
      </w:pPr>
      <w:r w:rsidRPr="002048C8">
        <w:rPr>
          <w:b/>
          <w:u w:val="single"/>
        </w:rPr>
        <w:t>Nokia:</w:t>
      </w:r>
    </w:p>
    <w:p w14:paraId="6C971829"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 xml:space="preserve">Simultaneous processing of multiple PDSCHs overlapping in time is introduced as a UE capability. </w:t>
      </w:r>
    </w:p>
    <w:p w14:paraId="7B86CCC2"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bCs/>
          <w:sz w:val="20"/>
          <w:lang w:eastAsia="zh-CN"/>
        </w:rPr>
        <w:t>The later DL assignment has higher priority than the earlier DL assignment in case a UE receives two DL assignments that indicate PDSCH resource allocations overlapping in time and the UE can only process one of them.</w:t>
      </w:r>
    </w:p>
    <w:p w14:paraId="7D6A3605" w14:textId="77777777" w:rsidR="002048C8" w:rsidRPr="002048C8" w:rsidRDefault="002048C8" w:rsidP="00AA5AE4">
      <w:pPr>
        <w:pStyle w:val="ListParagraph"/>
        <w:numPr>
          <w:ilvl w:val="0"/>
          <w:numId w:val="39"/>
        </w:numPr>
        <w:rPr>
          <w:rFonts w:ascii="Times New Roman" w:hAnsi="Times New Roman"/>
          <w:sz w:val="20"/>
          <w:lang w:val="en-US"/>
        </w:rPr>
      </w:pPr>
      <w:r w:rsidRPr="002048C8">
        <w:rPr>
          <w:rFonts w:ascii="Times New Roman" w:hAnsi="Times New Roman"/>
          <w:sz w:val="20"/>
          <w:lang w:val="en-US"/>
        </w:rPr>
        <w:t xml:space="preserve">RAN1 should specify what UE may assume regarding the transmission of the impacted low priority data (e.g. stopped or resumed). </w:t>
      </w:r>
    </w:p>
    <w:p w14:paraId="45603DE1" w14:textId="58F5E345" w:rsidR="002048C8" w:rsidRDefault="002048C8" w:rsidP="002048C8">
      <w:pPr>
        <w:pStyle w:val="TDOCProposal"/>
        <w:rPr>
          <w:sz w:val="20"/>
          <w:u w:val="single"/>
        </w:rPr>
      </w:pPr>
    </w:p>
    <w:p w14:paraId="6C1CA0A3" w14:textId="5122E386" w:rsidR="003606CF" w:rsidRDefault="003606CF" w:rsidP="002048C8">
      <w:pPr>
        <w:pStyle w:val="TDOCProposal"/>
        <w:rPr>
          <w:sz w:val="20"/>
          <w:u w:val="single"/>
        </w:rPr>
      </w:pPr>
      <w:r>
        <w:rPr>
          <w:sz w:val="20"/>
          <w:u w:val="single"/>
        </w:rPr>
        <w:t>DOCOMO:</w:t>
      </w:r>
    </w:p>
    <w:p w14:paraId="570C2B17" w14:textId="77777777" w:rsidR="00A40DC3" w:rsidRDefault="00A40DC3" w:rsidP="00AA5AE4">
      <w:pPr>
        <w:pStyle w:val="TDOCProposal"/>
        <w:numPr>
          <w:ilvl w:val="0"/>
          <w:numId w:val="41"/>
        </w:numPr>
        <w:rPr>
          <w:rFonts w:eastAsiaTheme="minorEastAsia"/>
          <w:b w:val="0"/>
          <w:sz w:val="20"/>
        </w:rPr>
      </w:pPr>
      <w:r w:rsidRPr="00A40DC3">
        <w:rPr>
          <w:rFonts w:eastAsiaTheme="minorEastAsia"/>
          <w:b w:val="0"/>
          <w:sz w:val="20"/>
        </w:rPr>
        <w:t>Thus, it can be said that priority identification for traffics are needed for processing overlapped PDSCHs.</w:t>
      </w:r>
      <w:r>
        <w:rPr>
          <w:rFonts w:eastAsiaTheme="minorEastAsia"/>
          <w:b w:val="0"/>
          <w:sz w:val="20"/>
        </w:rPr>
        <w:t xml:space="preserve"> </w:t>
      </w:r>
    </w:p>
    <w:p w14:paraId="427F5B41" w14:textId="294F01FE" w:rsidR="00A40DC3" w:rsidRPr="00A40DC3" w:rsidRDefault="00A40DC3" w:rsidP="00AA5AE4">
      <w:pPr>
        <w:pStyle w:val="TDOCProposal"/>
        <w:numPr>
          <w:ilvl w:val="1"/>
          <w:numId w:val="41"/>
        </w:numPr>
        <w:rPr>
          <w:rFonts w:eastAsiaTheme="minorEastAsia"/>
          <w:b w:val="0"/>
          <w:sz w:val="20"/>
        </w:rPr>
      </w:pPr>
      <w:r w:rsidRPr="00A40DC3">
        <w:rPr>
          <w:rFonts w:eastAsiaTheme="minorEastAsia"/>
          <w:b w:val="0"/>
          <w:sz w:val="20"/>
        </w:rPr>
        <w:t xml:space="preserve">For HARQ-ACK feedback in order to distinguish whether </w:t>
      </w:r>
      <w:r w:rsidRPr="00A40DC3">
        <w:rPr>
          <w:rFonts w:eastAsiaTheme="minorEastAsia" w:hint="eastAsia"/>
          <w:b w:val="0"/>
          <w:sz w:val="20"/>
        </w:rPr>
        <w:t xml:space="preserve">the </w:t>
      </w:r>
      <w:r w:rsidRPr="00A40DC3">
        <w:rPr>
          <w:rFonts w:eastAsiaTheme="minorEastAsia"/>
          <w:b w:val="0"/>
          <w:sz w:val="20"/>
        </w:rPr>
        <w:t xml:space="preserve">HARQ-ACK </w:t>
      </w:r>
      <w:r w:rsidRPr="00A40DC3">
        <w:rPr>
          <w:rFonts w:eastAsiaTheme="minorEastAsia" w:hint="eastAsia"/>
          <w:b w:val="0"/>
          <w:sz w:val="20"/>
        </w:rPr>
        <w:t>bit belongs to</w:t>
      </w:r>
      <w:r w:rsidRPr="00A40DC3">
        <w:rPr>
          <w:rFonts w:eastAsiaTheme="minorEastAsia"/>
          <w:b w:val="0"/>
          <w:sz w:val="20"/>
        </w:rPr>
        <w:t xml:space="preserve"> eMBB or URLLC.</w:t>
      </w:r>
    </w:p>
    <w:p w14:paraId="7A2F3FE6" w14:textId="77777777" w:rsidR="00A40DC3" w:rsidRPr="00A40DC3" w:rsidRDefault="00A40DC3" w:rsidP="00AA5AE4">
      <w:pPr>
        <w:pStyle w:val="ListParagraph"/>
        <w:numPr>
          <w:ilvl w:val="0"/>
          <w:numId w:val="40"/>
        </w:numPr>
        <w:spacing w:afterLines="50" w:after="120"/>
        <w:rPr>
          <w:rFonts w:ascii="Times New Roman" w:eastAsiaTheme="minorEastAsia" w:hAnsi="Times New Roman"/>
          <w:sz w:val="20"/>
        </w:rPr>
      </w:pPr>
      <w:r w:rsidRPr="00A40DC3">
        <w:rPr>
          <w:rFonts w:ascii="Times New Roman" w:eastAsiaTheme="minorEastAsia" w:hAnsi="Times New Roman"/>
          <w:sz w:val="20"/>
        </w:rPr>
        <w:t>Priority identification for traffics are needed, while how to realize it explicitly or implicitly needs FFS.</w:t>
      </w:r>
    </w:p>
    <w:p w14:paraId="01B343AF" w14:textId="6E351C7C" w:rsidR="00A40DC3" w:rsidRDefault="00A40DC3" w:rsidP="00AA5AE4">
      <w:pPr>
        <w:pStyle w:val="ListParagraph"/>
        <w:numPr>
          <w:ilvl w:val="0"/>
          <w:numId w:val="40"/>
        </w:numPr>
        <w:spacing w:afterLines="50" w:after="120"/>
        <w:rPr>
          <w:rFonts w:ascii="Times New Roman" w:eastAsiaTheme="minorEastAsia" w:hAnsi="Times New Roman"/>
          <w:sz w:val="20"/>
        </w:rPr>
      </w:pPr>
      <w:r w:rsidRPr="00A40DC3">
        <w:rPr>
          <w:rFonts w:ascii="Times New Roman" w:eastAsiaTheme="minorEastAsia" w:hAnsi="Times New Roman"/>
          <w:sz w:val="20"/>
        </w:rPr>
        <w:t xml:space="preserve">UE shall provide HARQ-ACK feedback for all of the overlapping PDSCHs. </w:t>
      </w:r>
    </w:p>
    <w:p w14:paraId="0692AA66" w14:textId="607F7E46" w:rsidR="00A450D9" w:rsidRDefault="00A450D9" w:rsidP="00A450D9">
      <w:pPr>
        <w:spacing w:afterLines="50" w:after="120"/>
        <w:rPr>
          <w:rFonts w:eastAsiaTheme="minorEastAsia"/>
        </w:rPr>
      </w:pPr>
    </w:p>
    <w:p w14:paraId="161C224B" w14:textId="61EA6959" w:rsidR="00A450D9" w:rsidRDefault="00A450D9" w:rsidP="00A450D9">
      <w:pPr>
        <w:spacing w:afterLines="50" w:after="120"/>
        <w:rPr>
          <w:rFonts w:eastAsiaTheme="minorEastAsia"/>
          <w:b/>
          <w:u w:val="single"/>
        </w:rPr>
      </w:pPr>
      <w:r w:rsidRPr="00A450D9">
        <w:rPr>
          <w:rFonts w:eastAsiaTheme="minorEastAsia"/>
          <w:b/>
          <w:u w:val="single"/>
        </w:rPr>
        <w:t>Qualcomm:</w:t>
      </w:r>
    </w:p>
    <w:p w14:paraId="78D871F1" w14:textId="104A4438" w:rsidR="00A450D9" w:rsidRPr="00F948D0" w:rsidRDefault="00A450D9"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eastAsiaTheme="minorEastAsia" w:hAnsi="Times New Roman"/>
          <w:sz w:val="20"/>
          <w:szCs w:val="20"/>
        </w:rPr>
        <w:t xml:space="preserve">The out-of-order PDCCH to PDSCH is only supported for transmission of different </w:t>
      </w:r>
      <w:proofErr w:type="spellStart"/>
      <w:r w:rsidRPr="00F948D0">
        <w:rPr>
          <w:rFonts w:ascii="Times New Roman" w:eastAsiaTheme="minorEastAsia" w:hAnsi="Times New Roman"/>
          <w:sz w:val="20"/>
          <w:szCs w:val="20"/>
        </w:rPr>
        <w:t>TBs.</w:t>
      </w:r>
      <w:proofErr w:type="spellEnd"/>
    </w:p>
    <w:p w14:paraId="26136750" w14:textId="77777777" w:rsidR="00525571" w:rsidRPr="00F948D0" w:rsidRDefault="00525571" w:rsidP="00AA5AE4">
      <w:pPr>
        <w:pStyle w:val="ListParagraph"/>
        <w:numPr>
          <w:ilvl w:val="0"/>
          <w:numId w:val="42"/>
        </w:numPr>
        <w:spacing w:line="252" w:lineRule="auto"/>
        <w:rPr>
          <w:rFonts w:ascii="Times New Roman" w:eastAsia="Times New Roman" w:hAnsi="Times New Roman"/>
          <w:sz w:val="20"/>
          <w:szCs w:val="20"/>
          <w:lang w:val="en-US"/>
        </w:rPr>
      </w:pPr>
      <w:r w:rsidRPr="00F948D0">
        <w:rPr>
          <w:rFonts w:ascii="Times New Roman" w:eastAsia="Times New Roman" w:hAnsi="Times New Roman"/>
          <w:sz w:val="20"/>
          <w:szCs w:val="20"/>
        </w:rPr>
        <w:t xml:space="preserve">A UE </w:t>
      </w:r>
      <w:r w:rsidRPr="00F948D0">
        <w:rPr>
          <w:rFonts w:ascii="Times New Roman" w:hAnsi="Times New Roman"/>
          <w:sz w:val="20"/>
          <w:szCs w:val="20"/>
        </w:rPr>
        <w:t>only expects a maximum of one out-of-order PDCCH-to-PDSCH flow on the active BWP of a given serving cell.</w:t>
      </w:r>
    </w:p>
    <w:p w14:paraId="0C27CD79" w14:textId="7626C739" w:rsidR="00525571" w:rsidRPr="00F948D0" w:rsidRDefault="00525571"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hAnsi="Times New Roman"/>
          <w:sz w:val="20"/>
          <w:szCs w:val="20"/>
        </w:rPr>
        <w:t xml:space="preserve">In </w:t>
      </w:r>
      <w:proofErr w:type="spellStart"/>
      <w:r w:rsidRPr="00F948D0">
        <w:rPr>
          <w:rFonts w:ascii="Times New Roman" w:hAnsi="Times New Roman"/>
          <w:sz w:val="20"/>
          <w:szCs w:val="20"/>
        </w:rPr>
        <w:t>eURLLC</w:t>
      </w:r>
      <w:proofErr w:type="spellEnd"/>
      <w:r w:rsidRPr="00F948D0">
        <w:rPr>
          <w:rFonts w:ascii="Times New Roman" w:hAnsi="Times New Roman"/>
          <w:sz w:val="20"/>
          <w:szCs w:val="20"/>
        </w:rPr>
        <w:t xml:space="preserve"> WI, when out-of-order PDCCH-to-PDSCH with colliding PDSCHs take place, the two PDSCHs are </w:t>
      </w:r>
      <w:proofErr w:type="spellStart"/>
      <w:r w:rsidRPr="00F948D0">
        <w:rPr>
          <w:rFonts w:ascii="Times New Roman" w:hAnsi="Times New Roman"/>
          <w:sz w:val="20"/>
          <w:szCs w:val="20"/>
        </w:rPr>
        <w:t>FDM’ed</w:t>
      </w:r>
      <w:proofErr w:type="spellEnd"/>
      <w:r w:rsidRPr="00F948D0">
        <w:rPr>
          <w:rFonts w:ascii="Times New Roman" w:hAnsi="Times New Roman"/>
          <w:sz w:val="20"/>
          <w:szCs w:val="20"/>
        </w:rPr>
        <w:t>.</w:t>
      </w:r>
    </w:p>
    <w:p w14:paraId="081B1A01" w14:textId="77777777" w:rsidR="00525571" w:rsidRPr="00F948D0" w:rsidRDefault="00525571" w:rsidP="00AA5AE4">
      <w:pPr>
        <w:pStyle w:val="ListParagraph"/>
        <w:numPr>
          <w:ilvl w:val="0"/>
          <w:numId w:val="42"/>
        </w:numPr>
        <w:rPr>
          <w:rFonts w:ascii="Times New Roman" w:hAnsi="Times New Roman"/>
          <w:sz w:val="20"/>
          <w:szCs w:val="20"/>
        </w:rPr>
      </w:pPr>
      <w:r w:rsidRPr="00F948D0">
        <w:rPr>
          <w:rFonts w:ascii="Times New Roman" w:hAnsi="Times New Roman"/>
          <w:sz w:val="20"/>
          <w:szCs w:val="20"/>
        </w:rPr>
        <w:lastRenderedPageBreak/>
        <w:t xml:space="preserve">When two PDSCHs carrying different TBs collide in the time domain, a UE only decodes the higher priority PDSCH, and should report its HARQ-ACK. In addition, the UE should report a NAK for a low priority, suspended, PDSCH.  </w:t>
      </w:r>
    </w:p>
    <w:p w14:paraId="48B5D4DC" w14:textId="0C84AF73" w:rsidR="00525571" w:rsidRPr="00F948D0" w:rsidRDefault="00525571"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eastAsiaTheme="minorEastAsia" w:hAnsi="Times New Roman"/>
          <w:sz w:val="20"/>
          <w:szCs w:val="20"/>
        </w:rPr>
        <w:t>The priority of PDSCHs are indicated at the PHY layer. Out-of-order PDCCH-to-PDSCH is only supported across two PDSCHs associated with different priorities.</w:t>
      </w:r>
    </w:p>
    <w:p w14:paraId="594B8925" w14:textId="29696187" w:rsidR="00525571" w:rsidRPr="00F948D0" w:rsidRDefault="00525571" w:rsidP="00AA5AE4">
      <w:pPr>
        <w:pStyle w:val="ListParagraph"/>
        <w:numPr>
          <w:ilvl w:val="0"/>
          <w:numId w:val="42"/>
        </w:numPr>
        <w:spacing w:afterLines="50" w:after="120"/>
        <w:rPr>
          <w:rFonts w:ascii="Times New Roman" w:eastAsiaTheme="minorEastAsia" w:hAnsi="Times New Roman"/>
          <w:sz w:val="20"/>
          <w:szCs w:val="20"/>
        </w:rPr>
      </w:pPr>
      <w:r w:rsidRPr="00F948D0">
        <w:rPr>
          <w:rFonts w:ascii="Times New Roman" w:eastAsiaTheme="minorEastAsia" w:hAnsi="Times New Roman"/>
          <w:sz w:val="20"/>
          <w:szCs w:val="20"/>
        </w:rPr>
        <w:t>In case of out-of-order PDCCH-to-PDSCH, and for a UE that does not support decoding of concurrently received PDSCHs, increasing the minimum PDSCH processing procedure time (N1) of the higher priority PDSCH by d symbols can be considered.</w:t>
      </w:r>
    </w:p>
    <w:p w14:paraId="4C7D338B" w14:textId="17299EB1" w:rsidR="00A40DC3" w:rsidRDefault="00A40DC3" w:rsidP="004D7251">
      <w:pPr>
        <w:pStyle w:val="TDOCProposal"/>
        <w:rPr>
          <w:b w:val="0"/>
          <w:sz w:val="16"/>
          <w:u w:val="single"/>
        </w:rPr>
      </w:pPr>
    </w:p>
    <w:p w14:paraId="32B9B44F" w14:textId="63B6C6DC" w:rsidR="004D7251" w:rsidRDefault="004D7251" w:rsidP="004D7251">
      <w:pPr>
        <w:pStyle w:val="TDOCProposal"/>
        <w:rPr>
          <w:sz w:val="20"/>
          <w:u w:val="single"/>
        </w:rPr>
      </w:pPr>
      <w:r w:rsidRPr="004D7251">
        <w:rPr>
          <w:sz w:val="20"/>
          <w:u w:val="single"/>
        </w:rPr>
        <w:t>Panasonic:</w:t>
      </w:r>
    </w:p>
    <w:p w14:paraId="75F7C8E6" w14:textId="1003B99A" w:rsidR="004D7251" w:rsidRDefault="004D7251" w:rsidP="00AA5AE4">
      <w:pPr>
        <w:pStyle w:val="TDOCProposal"/>
        <w:numPr>
          <w:ilvl w:val="0"/>
          <w:numId w:val="44"/>
        </w:numPr>
        <w:rPr>
          <w:b w:val="0"/>
          <w:sz w:val="20"/>
          <w:lang w:eastAsia="ja-JP"/>
        </w:rPr>
      </w:pPr>
      <w:r w:rsidRPr="004D7251">
        <w:rPr>
          <w:b w:val="0"/>
          <w:sz w:val="20"/>
          <w:lang w:eastAsia="ja-JP"/>
        </w:rPr>
        <w:t>On intra-UE DL prioritization, one of possibility would be the later DL grant takes priority over the earlier DL grant. On the other hand, for the purpose of HARQ-ACK codebook identification and intra-UE Tx prioritization, indication of priorities is proposed</w:t>
      </w:r>
      <w:r>
        <w:rPr>
          <w:b w:val="0"/>
          <w:sz w:val="20"/>
          <w:lang w:eastAsia="ja-JP"/>
        </w:rPr>
        <w:t>.</w:t>
      </w:r>
    </w:p>
    <w:p w14:paraId="79F40842" w14:textId="76CDF2E6" w:rsidR="004D7251" w:rsidRDefault="004D7251" w:rsidP="00AA5AE4">
      <w:pPr>
        <w:pStyle w:val="TDOCProposal"/>
        <w:numPr>
          <w:ilvl w:val="0"/>
          <w:numId w:val="44"/>
        </w:numPr>
        <w:rPr>
          <w:rStyle w:val="shorttext"/>
          <w:b w:val="0"/>
          <w:sz w:val="20"/>
          <w:lang w:val="en" w:eastAsia="ja-JP"/>
        </w:rPr>
      </w:pPr>
      <w:r w:rsidRPr="004D7251">
        <w:rPr>
          <w:rStyle w:val="shorttext"/>
          <w:b w:val="0"/>
          <w:sz w:val="20"/>
          <w:lang w:val="en" w:eastAsia="ja-JP"/>
        </w:rPr>
        <w:t>To have a restriction such as “UE is not expected to be scheduled the second PDSCH with lower priority collided with the first PDSCH with higher priority scheduled by the earlier DCI” is possible.</w:t>
      </w:r>
    </w:p>
    <w:p w14:paraId="3217D0D7" w14:textId="0816B958" w:rsidR="004D7251" w:rsidRDefault="004D7251" w:rsidP="00AA5AE4">
      <w:pPr>
        <w:pStyle w:val="ListParagraph"/>
        <w:numPr>
          <w:ilvl w:val="0"/>
          <w:numId w:val="44"/>
        </w:numPr>
        <w:spacing w:beforeLines="50" w:before="120"/>
        <w:rPr>
          <w:rFonts w:ascii="Times New Roman" w:hAnsi="Times New Roman"/>
          <w:sz w:val="20"/>
          <w:lang w:eastAsia="ja-JP"/>
        </w:rPr>
      </w:pPr>
      <w:r w:rsidRPr="004D7251">
        <w:rPr>
          <w:rFonts w:ascii="Times New Roman" w:hAnsi="Times New Roman"/>
          <w:sz w:val="20"/>
          <w:lang w:eastAsia="ja-JP"/>
        </w:rPr>
        <w:t>If priority indication is introduced for PDSCH scheduling, UE is not expected to be scheduled the second PDSCH with lower priority collided with the first PDSCH with higher priority scheduled by the earlier DCI.</w:t>
      </w:r>
    </w:p>
    <w:p w14:paraId="6AD12315" w14:textId="5223F183" w:rsidR="00D94A03" w:rsidRDefault="00D94A03" w:rsidP="00D94A03">
      <w:pPr>
        <w:spacing w:beforeLines="50" w:before="120"/>
        <w:rPr>
          <w:lang w:eastAsia="ja-JP"/>
        </w:rPr>
      </w:pPr>
    </w:p>
    <w:p w14:paraId="47F51F35" w14:textId="7B6469F0" w:rsidR="00D94A03" w:rsidRDefault="00D94A03" w:rsidP="00D94A03">
      <w:pPr>
        <w:spacing w:beforeLines="50" w:before="120"/>
        <w:rPr>
          <w:b/>
          <w:u w:val="single"/>
          <w:lang w:eastAsia="ja-JP"/>
        </w:rPr>
      </w:pPr>
      <w:r w:rsidRPr="00D94A03">
        <w:rPr>
          <w:b/>
          <w:u w:val="single"/>
          <w:lang w:eastAsia="ja-JP"/>
        </w:rPr>
        <w:t>CATT:</w:t>
      </w:r>
    </w:p>
    <w:p w14:paraId="4863859D" w14:textId="3C4B203B" w:rsidR="00D94A03" w:rsidRDefault="00D94A03" w:rsidP="00AA5AE4">
      <w:pPr>
        <w:pStyle w:val="BodyText"/>
        <w:numPr>
          <w:ilvl w:val="0"/>
          <w:numId w:val="45"/>
        </w:numPr>
        <w:rPr>
          <w:rFonts w:eastAsia="SimSun"/>
          <w:lang w:eastAsia="zh-CN"/>
        </w:rPr>
      </w:pPr>
      <w:r w:rsidRPr="00D94A03">
        <w:rPr>
          <w:rFonts w:eastAsiaTheme="minorEastAsia"/>
          <w:lang w:eastAsia="zh-CN"/>
        </w:rPr>
        <w:t xml:space="preserve">Out-of-order PDSCH scheduling </w:t>
      </w:r>
      <w:r w:rsidRPr="00D94A03">
        <w:rPr>
          <w:rFonts w:eastAsia="SimSun"/>
          <w:lang w:eastAsia="ja-JP"/>
        </w:rPr>
        <w:t>associated with different HARQ process IDs</w:t>
      </w:r>
      <w:r w:rsidRPr="00D94A03">
        <w:rPr>
          <w:rFonts w:eastAsia="SimSun"/>
          <w:lang w:eastAsia="zh-CN"/>
        </w:rPr>
        <w:t xml:space="preserve"> is supported to </w:t>
      </w:r>
      <w:r w:rsidRPr="00D94A03">
        <w:rPr>
          <w:rFonts w:eastAsia="SimSun"/>
          <w:lang w:eastAsia="ja-JP"/>
        </w:rPr>
        <w:t>handle DL data/data resource conflicts for overlapping PDSCHs in time-domain scheduled by dynamic DL assignments</w:t>
      </w:r>
      <w:r w:rsidRPr="00D94A03">
        <w:rPr>
          <w:rFonts w:eastAsia="SimSun"/>
          <w:lang w:eastAsia="zh-CN"/>
        </w:rPr>
        <w:t>.</w:t>
      </w:r>
    </w:p>
    <w:p w14:paraId="29205A44" w14:textId="2E70ADB7" w:rsidR="001251C5" w:rsidRPr="00D94A03" w:rsidRDefault="001251C5" w:rsidP="00AA5AE4">
      <w:pPr>
        <w:pStyle w:val="BodyText"/>
        <w:numPr>
          <w:ilvl w:val="0"/>
          <w:numId w:val="45"/>
        </w:numPr>
        <w:rPr>
          <w:rFonts w:eastAsia="SimSun"/>
          <w:lang w:eastAsia="zh-CN"/>
        </w:rPr>
      </w:pPr>
      <w:r w:rsidRPr="001251C5">
        <w:rPr>
          <w:rFonts w:eastAsia="SimSun"/>
          <w:lang w:eastAsia="zh-CN"/>
        </w:rPr>
        <w:t>Discuss whether out-of-order PDSCH scheduling associated with different HARQ process IDs is supported for overlapping PDSCHs in time only or is supported for non-overlapping PDSCHs in time as well.</w:t>
      </w:r>
    </w:p>
    <w:p w14:paraId="5641290D" w14:textId="61D10285" w:rsidR="00D94A03" w:rsidRDefault="00D94A03" w:rsidP="00D94A03">
      <w:pPr>
        <w:spacing w:beforeLines="50" w:before="120"/>
        <w:rPr>
          <w:b/>
          <w:u w:val="single"/>
          <w:lang w:eastAsia="ja-JP"/>
        </w:rPr>
      </w:pPr>
    </w:p>
    <w:p w14:paraId="6F2B9416" w14:textId="77777777" w:rsidR="000F5D2F" w:rsidRPr="004967E7" w:rsidRDefault="000F5D2F" w:rsidP="000F5D2F">
      <w:pPr>
        <w:pStyle w:val="Heading2"/>
        <w:rPr>
          <w:rFonts w:ascii="Times New Roman" w:hAnsi="Times New Roman"/>
          <w:sz w:val="36"/>
        </w:rPr>
      </w:pPr>
      <w:r>
        <w:rPr>
          <w:rFonts w:ascii="Times New Roman" w:hAnsi="Times New Roman"/>
          <w:sz w:val="36"/>
        </w:rPr>
        <w:t>AI for 3GPP RAN1 #96b</w:t>
      </w:r>
    </w:p>
    <w:p w14:paraId="2A5A8EF8" w14:textId="0061C6FE" w:rsidR="000F5D2F" w:rsidRDefault="006B61F0" w:rsidP="006B61F0">
      <w:pPr>
        <w:rPr>
          <w:b/>
          <w:i/>
        </w:rPr>
      </w:pPr>
      <w:r w:rsidRPr="00600A86">
        <w:rPr>
          <w:b/>
          <w:i/>
        </w:rPr>
        <w:t>Recommendation: Discuss the following topics during the RAN1 #96b:</w:t>
      </w:r>
    </w:p>
    <w:p w14:paraId="421B9E31" w14:textId="03C14171" w:rsidR="006B61F0" w:rsidRPr="006B61F0" w:rsidRDefault="006B61F0" w:rsidP="006B61F0">
      <w:pPr>
        <w:spacing w:beforeLines="50" w:before="120"/>
        <w:rPr>
          <w:b/>
          <w:lang w:eastAsia="ja-JP"/>
        </w:rPr>
      </w:pPr>
      <w:r w:rsidRPr="006B61F0">
        <w:rPr>
          <w:b/>
          <w:lang w:eastAsia="ja-JP"/>
        </w:rPr>
        <w:t xml:space="preserve">Proposal </w:t>
      </w:r>
      <w:r>
        <w:rPr>
          <w:b/>
          <w:lang w:eastAsia="ja-JP"/>
        </w:rPr>
        <w:t>1</w:t>
      </w:r>
      <w:r w:rsidRPr="006B61F0">
        <w:rPr>
          <w:b/>
          <w:lang w:eastAsia="ja-JP"/>
        </w:rPr>
        <w:t>:</w:t>
      </w:r>
      <w:r>
        <w:rPr>
          <w:b/>
          <w:lang w:eastAsia="ja-JP"/>
        </w:rPr>
        <w:t xml:space="preserve"> The PDSCH scheduling is only supported if the </w:t>
      </w:r>
      <w:r w:rsidR="00263F96">
        <w:rPr>
          <w:b/>
          <w:lang w:eastAsia="ja-JP"/>
        </w:rPr>
        <w:t xml:space="preserve">unicast </w:t>
      </w:r>
      <w:r>
        <w:rPr>
          <w:b/>
          <w:lang w:eastAsia="ja-JP"/>
        </w:rPr>
        <w:t xml:space="preserve">PDSCHs are overlapping in the time domain.  </w:t>
      </w:r>
    </w:p>
    <w:p w14:paraId="5BBA28DA" w14:textId="1A21B8B9" w:rsidR="006B61F0" w:rsidRPr="006B61F0" w:rsidRDefault="006B61F0" w:rsidP="00D94A03">
      <w:pPr>
        <w:spacing w:beforeLines="50" w:before="120"/>
        <w:rPr>
          <w:b/>
          <w:lang w:eastAsia="ja-JP"/>
        </w:rPr>
      </w:pPr>
      <w:r w:rsidRPr="006B61F0">
        <w:rPr>
          <w:b/>
          <w:lang w:eastAsia="ja-JP"/>
        </w:rPr>
        <w:t xml:space="preserve">Proposal </w:t>
      </w:r>
      <w:r>
        <w:rPr>
          <w:b/>
          <w:lang w:eastAsia="ja-JP"/>
        </w:rPr>
        <w:t>2</w:t>
      </w:r>
      <w:r w:rsidRPr="006B61F0">
        <w:rPr>
          <w:b/>
          <w:lang w:eastAsia="ja-JP"/>
        </w:rPr>
        <w:t xml:space="preserve">: In case of out-of-order PDSCH scheduling, the </w:t>
      </w:r>
      <w:r w:rsidR="00263F96">
        <w:rPr>
          <w:b/>
          <w:lang w:eastAsia="ja-JP"/>
        </w:rPr>
        <w:t xml:space="preserve">unicast </w:t>
      </w:r>
      <w:r w:rsidRPr="006B61F0">
        <w:rPr>
          <w:b/>
          <w:lang w:eastAsia="ja-JP"/>
        </w:rPr>
        <w:t xml:space="preserve">PDSCHs are associated with different transport blocks. </w:t>
      </w:r>
    </w:p>
    <w:p w14:paraId="4B7C2CCB" w14:textId="470ABCE7" w:rsidR="006B61F0" w:rsidRDefault="006B61F0" w:rsidP="006B61F0">
      <w:pPr>
        <w:overflowPunct/>
        <w:autoSpaceDE/>
        <w:autoSpaceDN/>
        <w:adjustRightInd/>
        <w:spacing w:after="160" w:line="252" w:lineRule="auto"/>
        <w:rPr>
          <w:b/>
        </w:rPr>
      </w:pPr>
      <w:r>
        <w:rPr>
          <w:b/>
        </w:rPr>
        <w:t xml:space="preserve">Proposal 3: </w:t>
      </w:r>
      <w:r w:rsidRPr="007834F3">
        <w:rPr>
          <w:b/>
        </w:rPr>
        <w:t xml:space="preserve">The UE only expects a maximum of one OOO </w:t>
      </w:r>
      <w:r>
        <w:rPr>
          <w:b/>
        </w:rPr>
        <w:t>PDCCH</w:t>
      </w:r>
      <w:r w:rsidRPr="007834F3">
        <w:rPr>
          <w:b/>
        </w:rPr>
        <w:t>-to-</w:t>
      </w:r>
      <w:r>
        <w:rPr>
          <w:b/>
        </w:rPr>
        <w:t>PDSCH</w:t>
      </w:r>
      <w:r w:rsidRPr="007834F3">
        <w:rPr>
          <w:b/>
        </w:rPr>
        <w:t xml:space="preserve"> flow on the active BWP of a given serving cell.</w:t>
      </w:r>
    </w:p>
    <w:p w14:paraId="01FDCFF9" w14:textId="3A9C00E3" w:rsidR="006B61F0" w:rsidRPr="009607F4" w:rsidRDefault="006B61F0" w:rsidP="006B61F0">
      <w:pPr>
        <w:overflowPunct/>
        <w:autoSpaceDE/>
        <w:autoSpaceDN/>
        <w:adjustRightInd/>
        <w:spacing w:after="160" w:line="252" w:lineRule="auto"/>
        <w:rPr>
          <w:b/>
        </w:rPr>
      </w:pPr>
      <w:r w:rsidRPr="008C452F">
        <w:rPr>
          <w:b/>
          <w:highlight w:val="green"/>
        </w:rPr>
        <w:t>Proposal</w:t>
      </w:r>
      <w:r w:rsidRPr="009607F4">
        <w:rPr>
          <w:b/>
        </w:rPr>
        <w:t xml:space="preserve">: In case two </w:t>
      </w:r>
      <w:r w:rsidR="00263F96" w:rsidRPr="009607F4">
        <w:rPr>
          <w:b/>
        </w:rPr>
        <w:t xml:space="preserve">unicast </w:t>
      </w:r>
      <w:r w:rsidRPr="009607F4">
        <w:rPr>
          <w:b/>
        </w:rPr>
        <w:t xml:space="preserve">PDSCHs </w:t>
      </w:r>
      <w:r w:rsidR="00754BE5" w:rsidRPr="009607F4">
        <w:rPr>
          <w:b/>
        </w:rPr>
        <w:t xml:space="preserve">for a UE </w:t>
      </w:r>
      <w:r w:rsidR="0029219D" w:rsidRPr="009607F4">
        <w:rPr>
          <w:b/>
        </w:rPr>
        <w:t>are</w:t>
      </w:r>
      <w:r w:rsidRPr="009607F4">
        <w:rPr>
          <w:b/>
        </w:rPr>
        <w:t xml:space="preserve"> overlappin</w:t>
      </w:r>
      <w:r w:rsidR="00121C0B" w:rsidRPr="009607F4">
        <w:rPr>
          <w:b/>
        </w:rPr>
        <w:t>g</w:t>
      </w:r>
      <w:r w:rsidR="0029219D" w:rsidRPr="009607F4">
        <w:rPr>
          <w:b/>
        </w:rPr>
        <w:t xml:space="preserve">, the following scenarios are </w:t>
      </w:r>
      <w:r w:rsidR="00754BE5" w:rsidRPr="009607F4">
        <w:rPr>
          <w:b/>
        </w:rPr>
        <w:t>identified</w:t>
      </w:r>
      <w:r w:rsidR="0029219D" w:rsidRPr="009607F4">
        <w:rPr>
          <w:b/>
        </w:rPr>
        <w:t>:</w:t>
      </w:r>
    </w:p>
    <w:p w14:paraId="042C61F0" w14:textId="07912014" w:rsidR="006B61F0" w:rsidRPr="009607F4" w:rsidRDefault="0029219D" w:rsidP="00AA5AE4">
      <w:pPr>
        <w:pStyle w:val="ListParagraph"/>
        <w:numPr>
          <w:ilvl w:val="0"/>
          <w:numId w:val="48"/>
        </w:numPr>
        <w:spacing w:after="160" w:line="252" w:lineRule="auto"/>
        <w:rPr>
          <w:rFonts w:ascii="Times New Roman" w:hAnsi="Times New Roman"/>
          <w:b/>
          <w:sz w:val="20"/>
        </w:rPr>
      </w:pPr>
      <w:r w:rsidRPr="009607F4">
        <w:rPr>
          <w:rFonts w:ascii="Times New Roman" w:hAnsi="Times New Roman"/>
          <w:b/>
          <w:sz w:val="20"/>
        </w:rPr>
        <w:t xml:space="preserve">Scenario </w:t>
      </w:r>
      <w:r w:rsidR="006B61F0" w:rsidRPr="009607F4">
        <w:rPr>
          <w:rFonts w:ascii="Times New Roman" w:hAnsi="Times New Roman"/>
          <w:b/>
          <w:sz w:val="20"/>
        </w:rPr>
        <w:t>1</w:t>
      </w:r>
      <w:r w:rsidRPr="009607F4">
        <w:rPr>
          <w:rFonts w:ascii="Times New Roman" w:hAnsi="Times New Roman"/>
          <w:b/>
          <w:sz w:val="20"/>
        </w:rPr>
        <w:t>-1</w:t>
      </w:r>
      <w:r w:rsidR="006B61F0" w:rsidRPr="009607F4">
        <w:rPr>
          <w:rFonts w:ascii="Times New Roman" w:hAnsi="Times New Roman"/>
          <w:b/>
          <w:sz w:val="20"/>
        </w:rPr>
        <w:t xml:space="preserve">: </w:t>
      </w:r>
      <w:r w:rsidR="00024597" w:rsidRPr="009607F4">
        <w:rPr>
          <w:rFonts w:ascii="Times New Roman" w:hAnsi="Times New Roman"/>
          <w:b/>
          <w:sz w:val="20"/>
        </w:rPr>
        <w:t>Overlapping</w:t>
      </w:r>
      <w:r w:rsidR="006B61F0" w:rsidRPr="009607F4">
        <w:rPr>
          <w:rFonts w:ascii="Times New Roman" w:hAnsi="Times New Roman"/>
          <w:b/>
          <w:sz w:val="20"/>
        </w:rPr>
        <w:t xml:space="preserve"> in the time domain </w:t>
      </w:r>
      <w:r w:rsidR="00024597" w:rsidRPr="009607F4">
        <w:rPr>
          <w:rFonts w:ascii="Times New Roman" w:hAnsi="Times New Roman"/>
          <w:b/>
          <w:sz w:val="20"/>
        </w:rPr>
        <w:t>and not in the frequency domain</w:t>
      </w:r>
    </w:p>
    <w:p w14:paraId="0BD1CA5C" w14:textId="60C641C6" w:rsidR="006B61F0" w:rsidRPr="009607F4" w:rsidRDefault="0029219D" w:rsidP="00AA5AE4">
      <w:pPr>
        <w:pStyle w:val="ListParagraph"/>
        <w:numPr>
          <w:ilvl w:val="0"/>
          <w:numId w:val="48"/>
        </w:numPr>
        <w:spacing w:after="160" w:line="252" w:lineRule="auto"/>
        <w:rPr>
          <w:rFonts w:ascii="Times New Roman" w:hAnsi="Times New Roman"/>
          <w:b/>
          <w:sz w:val="24"/>
        </w:rPr>
      </w:pPr>
      <w:r w:rsidRPr="009607F4">
        <w:rPr>
          <w:rFonts w:ascii="Times New Roman" w:hAnsi="Times New Roman"/>
          <w:b/>
          <w:sz w:val="20"/>
        </w:rPr>
        <w:t>Scenario</w:t>
      </w:r>
      <w:r w:rsidR="006B61F0" w:rsidRPr="009607F4">
        <w:rPr>
          <w:rFonts w:ascii="Times New Roman" w:hAnsi="Times New Roman"/>
          <w:b/>
          <w:sz w:val="20"/>
        </w:rPr>
        <w:t xml:space="preserve"> </w:t>
      </w:r>
      <w:r w:rsidRPr="009607F4">
        <w:rPr>
          <w:rFonts w:ascii="Times New Roman" w:hAnsi="Times New Roman"/>
          <w:b/>
          <w:sz w:val="20"/>
        </w:rPr>
        <w:t>1-2</w:t>
      </w:r>
      <w:r w:rsidR="006B61F0" w:rsidRPr="009607F4">
        <w:rPr>
          <w:rFonts w:ascii="Times New Roman" w:hAnsi="Times New Roman"/>
          <w:b/>
          <w:sz w:val="20"/>
        </w:rPr>
        <w:t xml:space="preserve">: </w:t>
      </w:r>
      <w:r w:rsidR="00024597" w:rsidRPr="009607F4">
        <w:rPr>
          <w:rFonts w:ascii="Times New Roman" w:hAnsi="Times New Roman"/>
          <w:b/>
          <w:sz w:val="20"/>
        </w:rPr>
        <w:t>Overlapping b</w:t>
      </w:r>
      <w:r w:rsidR="006B61F0" w:rsidRPr="009607F4">
        <w:rPr>
          <w:rFonts w:ascii="Times New Roman" w:hAnsi="Times New Roman"/>
          <w:b/>
          <w:sz w:val="20"/>
        </w:rPr>
        <w:t xml:space="preserve">oth in </w:t>
      </w:r>
      <w:r w:rsidR="00024597" w:rsidRPr="009607F4">
        <w:rPr>
          <w:rFonts w:ascii="Times New Roman" w:hAnsi="Times New Roman"/>
          <w:b/>
          <w:sz w:val="20"/>
        </w:rPr>
        <w:t xml:space="preserve">the </w:t>
      </w:r>
      <w:r w:rsidR="006B61F0" w:rsidRPr="009607F4">
        <w:rPr>
          <w:rFonts w:ascii="Times New Roman" w:hAnsi="Times New Roman"/>
          <w:b/>
          <w:sz w:val="20"/>
        </w:rPr>
        <w:t>time and frequency domains</w:t>
      </w:r>
    </w:p>
    <w:p w14:paraId="30D63BA5" w14:textId="183EB0EB" w:rsidR="009607F4" w:rsidRDefault="009607F4" w:rsidP="009607F4">
      <w:pPr>
        <w:spacing w:after="160" w:line="252" w:lineRule="auto"/>
        <w:rPr>
          <w:b/>
          <w:sz w:val="24"/>
        </w:rPr>
      </w:pPr>
    </w:p>
    <w:p w14:paraId="19590DE4" w14:textId="7A974DA4" w:rsidR="00C3403F" w:rsidRPr="008D4A5C" w:rsidRDefault="009607F4" w:rsidP="008D4A5C">
      <w:pPr>
        <w:spacing w:after="160" w:line="252" w:lineRule="auto"/>
        <w:rPr>
          <w:b/>
        </w:rPr>
      </w:pPr>
      <w:r w:rsidRPr="008C452F">
        <w:rPr>
          <w:b/>
          <w:highlight w:val="yellow"/>
        </w:rPr>
        <w:t>Proposal</w:t>
      </w:r>
      <w:r w:rsidRPr="008C452F">
        <w:rPr>
          <w:b/>
        </w:rPr>
        <w:t>: When the two unicast PDSCHs for a UE are overlapping, the UE reports HARQ-ACK for both of the PDSCHs</w:t>
      </w:r>
      <w:r w:rsidR="008C452F" w:rsidRPr="008C452F">
        <w:rPr>
          <w:b/>
        </w:rPr>
        <w:t>.</w:t>
      </w:r>
    </w:p>
    <w:p w14:paraId="52FF3057" w14:textId="3C69D687" w:rsidR="009607F4" w:rsidRDefault="009607F4" w:rsidP="009607F4">
      <w:pPr>
        <w:spacing w:after="160" w:line="252" w:lineRule="auto"/>
        <w:rPr>
          <w:b/>
          <w:sz w:val="24"/>
        </w:rPr>
      </w:pPr>
    </w:p>
    <w:p w14:paraId="4357BF8D" w14:textId="185C5B24" w:rsidR="009607F4" w:rsidRDefault="009607F4" w:rsidP="009607F4">
      <w:pPr>
        <w:spacing w:after="160" w:line="252" w:lineRule="auto"/>
        <w:rPr>
          <w:b/>
          <w:sz w:val="24"/>
        </w:rPr>
      </w:pPr>
    </w:p>
    <w:p w14:paraId="2A214288" w14:textId="590215B3" w:rsidR="009607F4" w:rsidRDefault="009607F4" w:rsidP="009607F4">
      <w:pPr>
        <w:spacing w:after="160" w:line="252" w:lineRule="auto"/>
        <w:rPr>
          <w:b/>
          <w:sz w:val="24"/>
        </w:rPr>
      </w:pPr>
    </w:p>
    <w:p w14:paraId="40075A01" w14:textId="7514BA5E" w:rsidR="009607F4" w:rsidRDefault="009607F4" w:rsidP="009607F4">
      <w:pPr>
        <w:spacing w:after="160" w:line="252" w:lineRule="auto"/>
        <w:rPr>
          <w:b/>
          <w:sz w:val="24"/>
        </w:rPr>
      </w:pPr>
    </w:p>
    <w:p w14:paraId="373E9878" w14:textId="77777777" w:rsidR="009607F4" w:rsidRPr="009607F4" w:rsidRDefault="009607F4" w:rsidP="009607F4">
      <w:pPr>
        <w:spacing w:after="160" w:line="252" w:lineRule="auto"/>
        <w:rPr>
          <w:b/>
          <w:sz w:val="24"/>
        </w:rPr>
      </w:pPr>
    </w:p>
    <w:p w14:paraId="77369ED2" w14:textId="36F4A417" w:rsidR="00B3484D" w:rsidRPr="008C452F" w:rsidRDefault="00B3484D" w:rsidP="00B3484D">
      <w:pPr>
        <w:spacing w:after="160" w:line="252" w:lineRule="auto"/>
        <w:rPr>
          <w:b/>
        </w:rPr>
      </w:pPr>
      <w:r w:rsidRPr="00225440">
        <w:rPr>
          <w:b/>
        </w:rPr>
        <w:t>Proposal</w:t>
      </w:r>
      <w:r w:rsidR="00FB144E">
        <w:rPr>
          <w:b/>
        </w:rPr>
        <w:t xml:space="preserve"> B</w:t>
      </w:r>
      <w:r w:rsidRPr="00225440">
        <w:rPr>
          <w:b/>
        </w:rPr>
        <w:t>:</w:t>
      </w:r>
      <w:r w:rsidR="00263F96" w:rsidRPr="008C452F">
        <w:rPr>
          <w:b/>
        </w:rPr>
        <w:t xml:space="preserve"> </w:t>
      </w:r>
      <w:r w:rsidR="009607F4" w:rsidRPr="008C452F">
        <w:rPr>
          <w:b/>
        </w:rPr>
        <w:t>If the two unicast PDSCHs</w:t>
      </w:r>
      <w:r w:rsidR="008C452F">
        <w:rPr>
          <w:b/>
        </w:rPr>
        <w:t xml:space="preserve"> for a UE</w:t>
      </w:r>
      <w:r w:rsidR="009607F4" w:rsidRPr="008C452F">
        <w:rPr>
          <w:b/>
        </w:rPr>
        <w:t xml:space="preserve"> are overlapping</w:t>
      </w:r>
      <w:r w:rsidR="00263F96" w:rsidRPr="008C452F">
        <w:rPr>
          <w:b/>
        </w:rPr>
        <w:t>:</w:t>
      </w:r>
    </w:p>
    <w:p w14:paraId="25E094A5" w14:textId="26A3214E" w:rsidR="00263F96" w:rsidRPr="008C452F" w:rsidRDefault="00263F96" w:rsidP="00AA5AE4">
      <w:pPr>
        <w:pStyle w:val="ListParagraph"/>
        <w:numPr>
          <w:ilvl w:val="0"/>
          <w:numId w:val="49"/>
        </w:numPr>
        <w:spacing w:after="160" w:line="252" w:lineRule="auto"/>
        <w:rPr>
          <w:rFonts w:ascii="Times New Roman" w:hAnsi="Times New Roman"/>
          <w:b/>
          <w:sz w:val="20"/>
        </w:rPr>
      </w:pPr>
      <w:r w:rsidRPr="008C452F">
        <w:rPr>
          <w:rFonts w:ascii="Times New Roman" w:hAnsi="Times New Roman"/>
          <w:b/>
          <w:sz w:val="20"/>
        </w:rPr>
        <w:t xml:space="preserve">Option 1: The UE always drops the processing of the low priority </w:t>
      </w:r>
      <w:r w:rsidR="00121C0B" w:rsidRPr="008C452F">
        <w:rPr>
          <w:rFonts w:ascii="Times New Roman" w:hAnsi="Times New Roman"/>
          <w:b/>
          <w:sz w:val="20"/>
        </w:rPr>
        <w:t xml:space="preserve">unicast </w:t>
      </w:r>
      <w:r w:rsidRPr="008C452F">
        <w:rPr>
          <w:rFonts w:ascii="Times New Roman" w:hAnsi="Times New Roman"/>
          <w:b/>
          <w:sz w:val="20"/>
        </w:rPr>
        <w:t>PDSCH</w:t>
      </w:r>
      <w:r w:rsidR="008C452F">
        <w:rPr>
          <w:rFonts w:ascii="Times New Roman" w:hAnsi="Times New Roman"/>
          <w:b/>
          <w:sz w:val="20"/>
        </w:rPr>
        <w:t xml:space="preserve"> under both Scenario 1-1 and 1-2.</w:t>
      </w:r>
    </w:p>
    <w:p w14:paraId="22B58EAB" w14:textId="2045914C" w:rsidR="00263F96" w:rsidRPr="008C452F" w:rsidRDefault="00263F96" w:rsidP="00AA5AE4">
      <w:pPr>
        <w:pStyle w:val="ListParagraph"/>
        <w:numPr>
          <w:ilvl w:val="0"/>
          <w:numId w:val="49"/>
        </w:numPr>
        <w:spacing w:after="160" w:line="252" w:lineRule="auto"/>
        <w:rPr>
          <w:rFonts w:ascii="Times New Roman" w:hAnsi="Times New Roman"/>
          <w:b/>
          <w:sz w:val="20"/>
        </w:rPr>
      </w:pPr>
      <w:r w:rsidRPr="008C452F">
        <w:rPr>
          <w:rFonts w:ascii="Times New Roman" w:hAnsi="Times New Roman"/>
          <w:b/>
          <w:sz w:val="20"/>
        </w:rPr>
        <w:t>Option 2: T</w:t>
      </w:r>
      <w:r w:rsidR="008C452F">
        <w:rPr>
          <w:rFonts w:ascii="Times New Roman" w:hAnsi="Times New Roman"/>
          <w:b/>
          <w:sz w:val="20"/>
        </w:rPr>
        <w:t>he following</w:t>
      </w:r>
      <w:r w:rsidRPr="008C452F">
        <w:rPr>
          <w:rFonts w:ascii="Times New Roman" w:hAnsi="Times New Roman"/>
          <w:b/>
          <w:sz w:val="20"/>
        </w:rPr>
        <w:t xml:space="preserve"> UE capabiliti</w:t>
      </w:r>
      <w:r w:rsidR="00F407D3">
        <w:rPr>
          <w:rFonts w:ascii="Times New Roman" w:hAnsi="Times New Roman"/>
          <w:b/>
          <w:sz w:val="20"/>
        </w:rPr>
        <w:t>es</w:t>
      </w:r>
      <w:r w:rsidRPr="008C452F">
        <w:rPr>
          <w:rFonts w:ascii="Times New Roman" w:hAnsi="Times New Roman"/>
          <w:b/>
          <w:sz w:val="20"/>
        </w:rPr>
        <w:t xml:space="preserve"> are defined:</w:t>
      </w:r>
    </w:p>
    <w:p w14:paraId="40AD2C53" w14:textId="019C8A86" w:rsidR="00F407D3" w:rsidRDefault="008C452F" w:rsidP="00AA5AE4">
      <w:pPr>
        <w:pStyle w:val="ListParagraph"/>
        <w:numPr>
          <w:ilvl w:val="1"/>
          <w:numId w:val="49"/>
        </w:numPr>
        <w:spacing w:after="160" w:line="252" w:lineRule="auto"/>
        <w:rPr>
          <w:rFonts w:ascii="Times New Roman" w:hAnsi="Times New Roman"/>
          <w:b/>
          <w:sz w:val="20"/>
        </w:rPr>
      </w:pPr>
      <w:r>
        <w:rPr>
          <w:rFonts w:ascii="Times New Roman" w:hAnsi="Times New Roman"/>
          <w:b/>
          <w:sz w:val="20"/>
        </w:rPr>
        <w:t xml:space="preserve">Capability </w:t>
      </w:r>
      <w:r w:rsidR="001F64AA">
        <w:rPr>
          <w:rFonts w:ascii="Times New Roman" w:hAnsi="Times New Roman"/>
          <w:b/>
          <w:sz w:val="20"/>
        </w:rPr>
        <w:t>A</w:t>
      </w:r>
      <w:r>
        <w:rPr>
          <w:rFonts w:ascii="Times New Roman" w:hAnsi="Times New Roman"/>
          <w:b/>
          <w:sz w:val="20"/>
        </w:rPr>
        <w:t xml:space="preserve">: </w:t>
      </w:r>
      <w:r w:rsidR="00263F96" w:rsidRPr="008C452F">
        <w:rPr>
          <w:rFonts w:ascii="Times New Roman" w:hAnsi="Times New Roman"/>
          <w:b/>
          <w:sz w:val="20"/>
        </w:rPr>
        <w:t xml:space="preserve">A UE capable of decoding two overlapping </w:t>
      </w:r>
      <w:r w:rsidR="00121C0B" w:rsidRPr="008C452F">
        <w:rPr>
          <w:rFonts w:ascii="Times New Roman" w:hAnsi="Times New Roman"/>
          <w:b/>
          <w:sz w:val="20"/>
        </w:rPr>
        <w:t xml:space="preserve">unicast PDSCHs processes both the low and </w:t>
      </w:r>
      <w:r>
        <w:rPr>
          <w:rFonts w:ascii="Times New Roman" w:hAnsi="Times New Roman"/>
          <w:b/>
          <w:sz w:val="20"/>
        </w:rPr>
        <w:t xml:space="preserve">high </w:t>
      </w:r>
      <w:r w:rsidR="00121C0B" w:rsidRPr="008C452F">
        <w:rPr>
          <w:rFonts w:ascii="Times New Roman" w:hAnsi="Times New Roman"/>
          <w:b/>
          <w:sz w:val="20"/>
        </w:rPr>
        <w:t>priority PDSCHs</w:t>
      </w:r>
      <w:r>
        <w:rPr>
          <w:rFonts w:ascii="Times New Roman" w:hAnsi="Times New Roman"/>
          <w:b/>
          <w:sz w:val="20"/>
        </w:rPr>
        <w:t xml:space="preserve"> under scenario 1-1. </w:t>
      </w:r>
    </w:p>
    <w:p w14:paraId="670E1CF2" w14:textId="10148918" w:rsidR="00263F96" w:rsidRDefault="008C452F" w:rsidP="00F407D3">
      <w:pPr>
        <w:pStyle w:val="ListParagraph"/>
        <w:numPr>
          <w:ilvl w:val="2"/>
          <w:numId w:val="49"/>
        </w:numPr>
        <w:spacing w:after="160" w:line="252" w:lineRule="auto"/>
        <w:rPr>
          <w:rFonts w:ascii="Times New Roman" w:hAnsi="Times New Roman"/>
          <w:b/>
          <w:sz w:val="20"/>
        </w:rPr>
      </w:pPr>
      <w:r>
        <w:rPr>
          <w:rFonts w:ascii="Times New Roman" w:hAnsi="Times New Roman"/>
          <w:b/>
          <w:sz w:val="20"/>
        </w:rPr>
        <w:t xml:space="preserve">A UE not indicating this capability </w:t>
      </w:r>
      <w:r>
        <w:rPr>
          <w:rFonts w:ascii="Times New Roman" w:hAnsi="Times New Roman"/>
          <w:b/>
          <w:sz w:val="20"/>
        </w:rPr>
        <w:t xml:space="preserve">shall process the high priority PDSCH </w:t>
      </w:r>
      <w:r>
        <w:rPr>
          <w:rFonts w:ascii="Times New Roman" w:hAnsi="Times New Roman"/>
          <w:b/>
          <w:sz w:val="20"/>
        </w:rPr>
        <w:t>and</w:t>
      </w:r>
      <w:r w:rsidR="00BB70A8">
        <w:rPr>
          <w:rFonts w:ascii="Times New Roman" w:hAnsi="Times New Roman"/>
          <w:b/>
          <w:sz w:val="20"/>
        </w:rPr>
        <w:t xml:space="preserve"> </w:t>
      </w:r>
      <w:r>
        <w:rPr>
          <w:rFonts w:ascii="Times New Roman" w:hAnsi="Times New Roman"/>
          <w:b/>
          <w:sz w:val="20"/>
        </w:rPr>
        <w:t xml:space="preserve">drop processing of the low priority unicast PDSCH </w:t>
      </w:r>
      <w:r>
        <w:rPr>
          <w:rFonts w:ascii="Times New Roman" w:hAnsi="Times New Roman"/>
          <w:b/>
          <w:sz w:val="20"/>
        </w:rPr>
        <w:t>for Scenario 1-1</w:t>
      </w:r>
      <w:r>
        <w:rPr>
          <w:rFonts w:ascii="Times New Roman" w:hAnsi="Times New Roman"/>
          <w:b/>
          <w:sz w:val="20"/>
        </w:rPr>
        <w:t>.</w:t>
      </w:r>
    </w:p>
    <w:p w14:paraId="2B555FCE" w14:textId="1E2B4114" w:rsidR="00F407D3" w:rsidRDefault="008C452F" w:rsidP="00D15044">
      <w:pPr>
        <w:pStyle w:val="ListParagraph"/>
        <w:numPr>
          <w:ilvl w:val="1"/>
          <w:numId w:val="49"/>
        </w:numPr>
        <w:spacing w:after="160" w:line="252" w:lineRule="auto"/>
        <w:rPr>
          <w:rFonts w:ascii="Times New Roman" w:hAnsi="Times New Roman"/>
          <w:b/>
          <w:sz w:val="20"/>
        </w:rPr>
      </w:pPr>
      <w:r w:rsidRPr="00C503ED">
        <w:rPr>
          <w:rFonts w:ascii="Times New Roman" w:hAnsi="Times New Roman"/>
          <w:b/>
          <w:sz w:val="20"/>
        </w:rPr>
        <w:t xml:space="preserve">FFS capability </w:t>
      </w:r>
      <w:r w:rsidR="001F64AA">
        <w:rPr>
          <w:rFonts w:ascii="Times New Roman" w:hAnsi="Times New Roman"/>
          <w:b/>
          <w:sz w:val="20"/>
        </w:rPr>
        <w:t>B</w:t>
      </w:r>
      <w:r w:rsidRPr="00C503ED">
        <w:rPr>
          <w:rFonts w:ascii="Times New Roman" w:hAnsi="Times New Roman"/>
          <w:b/>
          <w:sz w:val="20"/>
        </w:rPr>
        <w:t xml:space="preserve"> where a</w:t>
      </w:r>
      <w:r w:rsidRPr="00C503ED">
        <w:rPr>
          <w:rFonts w:ascii="Times New Roman" w:hAnsi="Times New Roman"/>
          <w:b/>
          <w:sz w:val="20"/>
        </w:rPr>
        <w:t xml:space="preserve"> UE capable of decoding two overlapping unicast PDSCHs processes both the low and </w:t>
      </w:r>
      <w:r w:rsidR="00F407D3">
        <w:rPr>
          <w:rFonts w:ascii="Times New Roman" w:hAnsi="Times New Roman"/>
          <w:b/>
          <w:sz w:val="20"/>
        </w:rPr>
        <w:t xml:space="preserve">high </w:t>
      </w:r>
      <w:r w:rsidRPr="00C503ED">
        <w:rPr>
          <w:rFonts w:ascii="Times New Roman" w:hAnsi="Times New Roman"/>
          <w:b/>
          <w:sz w:val="20"/>
        </w:rPr>
        <w:t xml:space="preserve">priority PDSCHs </w:t>
      </w:r>
      <w:r w:rsidR="00C503ED">
        <w:rPr>
          <w:rFonts w:ascii="Times New Roman" w:hAnsi="Times New Roman"/>
          <w:b/>
          <w:sz w:val="20"/>
        </w:rPr>
        <w:t xml:space="preserve">under </w:t>
      </w:r>
      <w:r w:rsidRPr="00C503ED">
        <w:rPr>
          <w:rFonts w:ascii="Times New Roman" w:hAnsi="Times New Roman"/>
          <w:b/>
          <w:sz w:val="20"/>
        </w:rPr>
        <w:t>scenario</w:t>
      </w:r>
      <w:r w:rsidR="00C503ED">
        <w:rPr>
          <w:rFonts w:ascii="Times New Roman" w:hAnsi="Times New Roman"/>
          <w:b/>
          <w:sz w:val="20"/>
        </w:rPr>
        <w:t xml:space="preserve"> 1-2</w:t>
      </w:r>
      <w:r w:rsidRPr="00C503ED">
        <w:rPr>
          <w:rFonts w:ascii="Times New Roman" w:hAnsi="Times New Roman"/>
          <w:b/>
          <w:sz w:val="20"/>
        </w:rPr>
        <w:t xml:space="preserve">. </w:t>
      </w:r>
    </w:p>
    <w:p w14:paraId="23B3BD82" w14:textId="7EDC1D54" w:rsidR="00F407D3" w:rsidRPr="00F407D3" w:rsidRDefault="00F407D3" w:rsidP="00F407D3">
      <w:pPr>
        <w:pStyle w:val="ListParagraph"/>
        <w:numPr>
          <w:ilvl w:val="2"/>
          <w:numId w:val="49"/>
        </w:numPr>
        <w:spacing w:after="160" w:line="252" w:lineRule="auto"/>
        <w:rPr>
          <w:rFonts w:ascii="Times New Roman" w:hAnsi="Times New Roman"/>
          <w:b/>
          <w:sz w:val="20"/>
        </w:rPr>
      </w:pPr>
      <w:r>
        <w:rPr>
          <w:rFonts w:ascii="Times New Roman" w:hAnsi="Times New Roman"/>
          <w:b/>
          <w:sz w:val="20"/>
        </w:rPr>
        <w:t>A UE not indicating this capability shall process the high priority PDSCH and drop processing of the low priority unicast PDSCH for Scenario 1-</w:t>
      </w:r>
      <w:r>
        <w:rPr>
          <w:rFonts w:ascii="Times New Roman" w:hAnsi="Times New Roman"/>
          <w:b/>
          <w:sz w:val="20"/>
        </w:rPr>
        <w:t>2</w:t>
      </w:r>
      <w:r>
        <w:rPr>
          <w:rFonts w:ascii="Times New Roman" w:hAnsi="Times New Roman"/>
          <w:b/>
          <w:sz w:val="20"/>
        </w:rPr>
        <w:t>.</w:t>
      </w:r>
    </w:p>
    <w:p w14:paraId="2F417006" w14:textId="359A2286" w:rsidR="008C452F" w:rsidRDefault="00F407D3" w:rsidP="00F407D3">
      <w:pPr>
        <w:pStyle w:val="ListParagraph"/>
        <w:numPr>
          <w:ilvl w:val="1"/>
          <w:numId w:val="49"/>
        </w:numPr>
        <w:spacing w:after="160" w:line="252" w:lineRule="auto"/>
        <w:rPr>
          <w:rFonts w:ascii="Times New Roman" w:hAnsi="Times New Roman"/>
          <w:b/>
          <w:sz w:val="20"/>
        </w:rPr>
      </w:pPr>
      <w:r>
        <w:rPr>
          <w:rFonts w:ascii="Times New Roman" w:hAnsi="Times New Roman"/>
          <w:b/>
          <w:sz w:val="20"/>
        </w:rPr>
        <w:t xml:space="preserve">If capability </w:t>
      </w:r>
      <w:r w:rsidR="00F35413">
        <w:rPr>
          <w:rFonts w:ascii="Times New Roman" w:hAnsi="Times New Roman"/>
          <w:b/>
          <w:sz w:val="20"/>
        </w:rPr>
        <w:t>B</w:t>
      </w:r>
      <w:r>
        <w:rPr>
          <w:rFonts w:ascii="Times New Roman" w:hAnsi="Times New Roman"/>
          <w:b/>
          <w:sz w:val="20"/>
        </w:rPr>
        <w:t xml:space="preserve"> is not defined</w:t>
      </w:r>
      <w:r w:rsidR="008C452F" w:rsidRPr="00C503ED">
        <w:rPr>
          <w:rFonts w:ascii="Times New Roman" w:hAnsi="Times New Roman"/>
          <w:b/>
          <w:sz w:val="20"/>
        </w:rPr>
        <w:t xml:space="preserve">, </w:t>
      </w:r>
      <w:bookmarkStart w:id="13" w:name="_Hlk5821494"/>
      <w:r>
        <w:rPr>
          <w:rFonts w:ascii="Times New Roman" w:hAnsi="Times New Roman"/>
          <w:b/>
          <w:sz w:val="20"/>
        </w:rPr>
        <w:t xml:space="preserve">the UE </w:t>
      </w:r>
      <w:r w:rsidR="008C452F" w:rsidRPr="00C503ED">
        <w:rPr>
          <w:rFonts w:ascii="Times New Roman" w:hAnsi="Times New Roman"/>
          <w:b/>
          <w:sz w:val="20"/>
        </w:rPr>
        <w:t>shall process the high priority PDSCH</w:t>
      </w:r>
      <w:r w:rsidR="008C452F" w:rsidRPr="00C503ED">
        <w:rPr>
          <w:rFonts w:ascii="Times New Roman" w:hAnsi="Times New Roman"/>
          <w:b/>
          <w:sz w:val="20"/>
        </w:rPr>
        <w:t xml:space="preserve"> </w:t>
      </w:r>
      <w:r w:rsidR="00C503ED">
        <w:rPr>
          <w:rFonts w:ascii="Times New Roman" w:hAnsi="Times New Roman"/>
          <w:b/>
          <w:sz w:val="20"/>
        </w:rPr>
        <w:t>and</w:t>
      </w:r>
      <w:r w:rsidR="001F3F5D">
        <w:rPr>
          <w:rFonts w:ascii="Times New Roman" w:hAnsi="Times New Roman"/>
          <w:b/>
          <w:sz w:val="20"/>
        </w:rPr>
        <w:t xml:space="preserve"> </w:t>
      </w:r>
      <w:r w:rsidR="00C503ED">
        <w:rPr>
          <w:rFonts w:ascii="Times New Roman" w:hAnsi="Times New Roman"/>
          <w:b/>
          <w:sz w:val="20"/>
        </w:rPr>
        <w:t xml:space="preserve">drop processing of the low priority unicast PDSCH </w:t>
      </w:r>
      <w:r w:rsidR="008C452F" w:rsidRPr="00C503ED">
        <w:rPr>
          <w:rFonts w:ascii="Times New Roman" w:hAnsi="Times New Roman"/>
          <w:b/>
          <w:sz w:val="20"/>
        </w:rPr>
        <w:t>for Scenario 1-</w:t>
      </w:r>
      <w:bookmarkEnd w:id="13"/>
      <w:r w:rsidR="00C503ED">
        <w:rPr>
          <w:rFonts w:ascii="Times New Roman" w:hAnsi="Times New Roman"/>
          <w:b/>
          <w:sz w:val="20"/>
        </w:rPr>
        <w:t>2</w:t>
      </w:r>
      <w:r w:rsidR="008C452F" w:rsidRPr="00C503ED">
        <w:rPr>
          <w:rFonts w:ascii="Times New Roman" w:hAnsi="Times New Roman"/>
          <w:b/>
          <w:sz w:val="20"/>
        </w:rPr>
        <w:t>.</w:t>
      </w:r>
    </w:p>
    <w:p w14:paraId="752B3D80" w14:textId="4AC8ADE6" w:rsidR="00225440" w:rsidRDefault="00225440" w:rsidP="00225440">
      <w:pPr>
        <w:spacing w:after="160" w:line="252" w:lineRule="auto"/>
        <w:rPr>
          <w:b/>
        </w:rPr>
      </w:pPr>
    </w:p>
    <w:p w14:paraId="726D63F1" w14:textId="777ECC79" w:rsidR="00225440" w:rsidRPr="008C452F" w:rsidRDefault="00225440" w:rsidP="00225440">
      <w:pPr>
        <w:spacing w:after="160" w:line="252" w:lineRule="auto"/>
        <w:rPr>
          <w:b/>
        </w:rPr>
      </w:pPr>
      <w:r w:rsidRPr="00225440">
        <w:rPr>
          <w:b/>
        </w:rPr>
        <w:t>Proposal</w:t>
      </w:r>
      <w:r w:rsidR="00FB144E">
        <w:rPr>
          <w:b/>
        </w:rPr>
        <w:t xml:space="preserve"> A</w:t>
      </w:r>
      <w:r w:rsidRPr="00225440">
        <w:rPr>
          <w:b/>
        </w:rPr>
        <w:t>:</w:t>
      </w:r>
      <w:r w:rsidRPr="008C452F">
        <w:rPr>
          <w:b/>
        </w:rPr>
        <w:t xml:space="preserve"> If the two unicast PDSCHs</w:t>
      </w:r>
      <w:r>
        <w:rPr>
          <w:b/>
        </w:rPr>
        <w:t xml:space="preserve"> for a UE</w:t>
      </w:r>
      <w:r w:rsidRPr="008C452F">
        <w:rPr>
          <w:b/>
        </w:rPr>
        <w:t xml:space="preserve"> are overlapping:</w:t>
      </w:r>
    </w:p>
    <w:p w14:paraId="699FF8A7" w14:textId="77777777" w:rsidR="00225440" w:rsidRPr="008C452F" w:rsidRDefault="00225440" w:rsidP="00225440">
      <w:pPr>
        <w:pStyle w:val="ListParagraph"/>
        <w:numPr>
          <w:ilvl w:val="0"/>
          <w:numId w:val="49"/>
        </w:numPr>
        <w:spacing w:after="160" w:line="252" w:lineRule="auto"/>
        <w:rPr>
          <w:rFonts w:ascii="Times New Roman" w:hAnsi="Times New Roman"/>
          <w:b/>
          <w:sz w:val="20"/>
        </w:rPr>
      </w:pPr>
      <w:r w:rsidRPr="008C452F">
        <w:rPr>
          <w:rFonts w:ascii="Times New Roman" w:hAnsi="Times New Roman"/>
          <w:b/>
          <w:sz w:val="20"/>
        </w:rPr>
        <w:t>Option 1: The UE always drops the processing of the low priority unicast PDSCH</w:t>
      </w:r>
      <w:r>
        <w:rPr>
          <w:rFonts w:ascii="Times New Roman" w:hAnsi="Times New Roman"/>
          <w:b/>
          <w:sz w:val="20"/>
        </w:rPr>
        <w:t xml:space="preserve"> under both Scenario 1-1 and 1-2.</w:t>
      </w:r>
    </w:p>
    <w:p w14:paraId="2BB13869" w14:textId="17EF16B0" w:rsidR="00225440" w:rsidRPr="00FB144E" w:rsidRDefault="00225440" w:rsidP="00FB144E">
      <w:pPr>
        <w:pStyle w:val="ListParagraph"/>
        <w:numPr>
          <w:ilvl w:val="0"/>
          <w:numId w:val="49"/>
        </w:numPr>
        <w:spacing w:after="160" w:line="252" w:lineRule="auto"/>
        <w:rPr>
          <w:rFonts w:ascii="Times New Roman" w:hAnsi="Times New Roman"/>
          <w:b/>
          <w:sz w:val="20"/>
        </w:rPr>
      </w:pPr>
      <w:r w:rsidRPr="008C452F">
        <w:rPr>
          <w:rFonts w:ascii="Times New Roman" w:hAnsi="Times New Roman"/>
          <w:b/>
          <w:sz w:val="20"/>
        </w:rPr>
        <w:t xml:space="preserve">Option 2: </w:t>
      </w:r>
      <w:r w:rsidR="00FB144E">
        <w:rPr>
          <w:rFonts w:ascii="Times New Roman" w:hAnsi="Times New Roman"/>
          <w:b/>
          <w:sz w:val="20"/>
        </w:rPr>
        <w:t xml:space="preserve">The </w:t>
      </w:r>
      <w:r w:rsidRPr="00FB144E">
        <w:rPr>
          <w:rFonts w:ascii="Times New Roman" w:hAnsi="Times New Roman"/>
          <w:b/>
          <w:sz w:val="20"/>
        </w:rPr>
        <w:t>UE capable of decoding two overlapping unicast PDSCHs processes both the low and high priority PDSCHs under scenario 1-1.</w:t>
      </w:r>
      <w:r w:rsidRPr="00FB144E">
        <w:rPr>
          <w:b/>
          <w:sz w:val="20"/>
        </w:rPr>
        <w:t xml:space="preserve"> </w:t>
      </w:r>
    </w:p>
    <w:p w14:paraId="48CDEF55" w14:textId="017AE59F" w:rsidR="00225440" w:rsidRDefault="00225440" w:rsidP="00225440">
      <w:pPr>
        <w:pStyle w:val="ListParagraph"/>
        <w:numPr>
          <w:ilvl w:val="2"/>
          <w:numId w:val="49"/>
        </w:numPr>
        <w:spacing w:after="160" w:line="252" w:lineRule="auto"/>
        <w:rPr>
          <w:rFonts w:ascii="Times New Roman" w:hAnsi="Times New Roman"/>
          <w:b/>
          <w:sz w:val="20"/>
        </w:rPr>
      </w:pPr>
      <w:r>
        <w:rPr>
          <w:rFonts w:ascii="Times New Roman" w:hAnsi="Times New Roman"/>
          <w:b/>
          <w:sz w:val="20"/>
        </w:rPr>
        <w:t>A UE not indicating this capability shall process the high priority PDSCH and drop processing of the low priority unicast PDSCH for Scenario 1-1.</w:t>
      </w:r>
    </w:p>
    <w:p w14:paraId="62C7AEA5" w14:textId="5DDA2F0D" w:rsidR="00FB144E" w:rsidRDefault="00FB144E" w:rsidP="00225440">
      <w:pPr>
        <w:pStyle w:val="ListParagraph"/>
        <w:numPr>
          <w:ilvl w:val="2"/>
          <w:numId w:val="49"/>
        </w:numPr>
        <w:spacing w:after="160" w:line="252" w:lineRule="auto"/>
        <w:rPr>
          <w:rFonts w:ascii="Times New Roman" w:hAnsi="Times New Roman"/>
          <w:b/>
          <w:sz w:val="20"/>
        </w:rPr>
      </w:pPr>
      <w:r>
        <w:rPr>
          <w:rFonts w:ascii="Times New Roman" w:hAnsi="Times New Roman"/>
          <w:b/>
          <w:sz w:val="20"/>
        </w:rPr>
        <w:t>T</w:t>
      </w:r>
      <w:r>
        <w:rPr>
          <w:rFonts w:ascii="Times New Roman" w:hAnsi="Times New Roman"/>
          <w:b/>
          <w:sz w:val="20"/>
        </w:rPr>
        <w:t xml:space="preserve">he UE </w:t>
      </w:r>
      <w:r w:rsidRPr="00C503ED">
        <w:rPr>
          <w:rFonts w:ascii="Times New Roman" w:hAnsi="Times New Roman"/>
          <w:b/>
          <w:sz w:val="20"/>
        </w:rPr>
        <w:t xml:space="preserve">shall process the high priority PDSCH </w:t>
      </w:r>
      <w:r>
        <w:rPr>
          <w:rFonts w:ascii="Times New Roman" w:hAnsi="Times New Roman"/>
          <w:b/>
          <w:sz w:val="20"/>
        </w:rPr>
        <w:t xml:space="preserve">and drop processing of the low priority unicast PDSCH </w:t>
      </w:r>
      <w:r w:rsidRPr="00C503ED">
        <w:rPr>
          <w:rFonts w:ascii="Times New Roman" w:hAnsi="Times New Roman"/>
          <w:b/>
          <w:sz w:val="20"/>
        </w:rPr>
        <w:t>for Scenario 1-</w:t>
      </w:r>
      <w:r>
        <w:rPr>
          <w:rFonts w:ascii="Times New Roman" w:hAnsi="Times New Roman"/>
          <w:b/>
          <w:sz w:val="20"/>
        </w:rPr>
        <w:t>2</w:t>
      </w:r>
      <w:r w:rsidRPr="00C503ED">
        <w:rPr>
          <w:rFonts w:ascii="Times New Roman" w:hAnsi="Times New Roman"/>
          <w:b/>
          <w:sz w:val="20"/>
        </w:rPr>
        <w:t>.</w:t>
      </w:r>
    </w:p>
    <w:p w14:paraId="2513FD13" w14:textId="0AE0790E" w:rsidR="00225440" w:rsidRDefault="00225440" w:rsidP="002B17E4">
      <w:pPr>
        <w:spacing w:after="160" w:line="252" w:lineRule="auto"/>
        <w:rPr>
          <w:b/>
          <w:sz w:val="18"/>
        </w:rPr>
      </w:pPr>
    </w:p>
    <w:p w14:paraId="54D1A86E" w14:textId="70C3C888" w:rsidR="00225440" w:rsidRPr="00225440" w:rsidRDefault="00225440" w:rsidP="00225440">
      <w:pPr>
        <w:spacing w:after="160" w:line="252" w:lineRule="auto"/>
        <w:rPr>
          <w:b/>
        </w:rPr>
      </w:pPr>
      <w:r w:rsidRPr="008C452F">
        <w:rPr>
          <w:b/>
          <w:highlight w:val="yellow"/>
        </w:rPr>
        <w:t>Proposal:</w:t>
      </w:r>
      <w:r w:rsidRPr="008C452F">
        <w:rPr>
          <w:b/>
        </w:rPr>
        <w:t xml:space="preserve"> If the two unicast PDSCHs</w:t>
      </w:r>
      <w:r>
        <w:rPr>
          <w:b/>
        </w:rPr>
        <w:t xml:space="preserve"> for a UE</w:t>
      </w:r>
      <w:r w:rsidRPr="008C452F">
        <w:rPr>
          <w:b/>
        </w:rPr>
        <w:t xml:space="preserve"> are overlapping</w:t>
      </w:r>
      <w:r>
        <w:rPr>
          <w:b/>
        </w:rPr>
        <w:t>, t</w:t>
      </w:r>
      <w:r w:rsidRPr="00225440">
        <w:rPr>
          <w:b/>
        </w:rPr>
        <w:t>he UE always drops the processing of the low priority unicast PDSCH under both Scenario 1-1 and 1-2.</w:t>
      </w:r>
    </w:p>
    <w:p w14:paraId="6090B592" w14:textId="77777777" w:rsidR="00225440" w:rsidRDefault="00225440" w:rsidP="002B17E4">
      <w:pPr>
        <w:spacing w:after="160" w:line="252" w:lineRule="auto"/>
        <w:rPr>
          <w:b/>
          <w:sz w:val="18"/>
        </w:rPr>
      </w:pPr>
    </w:p>
    <w:p w14:paraId="7738A245" w14:textId="4F9FA107" w:rsidR="002B17E4" w:rsidRDefault="002B17E4" w:rsidP="002B17E4">
      <w:pPr>
        <w:spacing w:after="160" w:line="252" w:lineRule="auto"/>
        <w:rPr>
          <w:b/>
        </w:rPr>
      </w:pPr>
      <w:r w:rsidRPr="002B17E4">
        <w:rPr>
          <w:b/>
        </w:rPr>
        <w:t xml:space="preserve">Proposal 6: </w:t>
      </w:r>
      <w:r w:rsidR="0097173B">
        <w:rPr>
          <w:b/>
        </w:rPr>
        <w:t xml:space="preserve">The priority of the two unicast PDSCHs is </w:t>
      </w:r>
      <w:r w:rsidR="00002AC9">
        <w:rPr>
          <w:b/>
        </w:rPr>
        <w:t>indicated by:</w:t>
      </w:r>
    </w:p>
    <w:p w14:paraId="4DF3B6A9" w14:textId="7370B5EB" w:rsidR="00002AC9" w:rsidRPr="00002AC9" w:rsidRDefault="00002AC9" w:rsidP="00AA5AE4">
      <w:pPr>
        <w:pStyle w:val="ListParagraph"/>
        <w:numPr>
          <w:ilvl w:val="0"/>
          <w:numId w:val="50"/>
        </w:numPr>
        <w:spacing w:after="160" w:line="252" w:lineRule="auto"/>
        <w:rPr>
          <w:rFonts w:ascii="Times New Roman" w:hAnsi="Times New Roman"/>
          <w:b/>
          <w:sz w:val="20"/>
        </w:rPr>
      </w:pPr>
      <w:r w:rsidRPr="00002AC9">
        <w:rPr>
          <w:rFonts w:ascii="Times New Roman" w:hAnsi="Times New Roman"/>
          <w:b/>
          <w:sz w:val="20"/>
        </w:rPr>
        <w:t>The scheduling time, i.e., the second scheduled PDSCH has a higher priority</w:t>
      </w:r>
    </w:p>
    <w:p w14:paraId="45FFFF8B" w14:textId="2A30F2E1" w:rsidR="00002AC9" w:rsidRDefault="00002AC9" w:rsidP="00AA5AE4">
      <w:pPr>
        <w:pStyle w:val="ListParagraph"/>
        <w:numPr>
          <w:ilvl w:val="0"/>
          <w:numId w:val="50"/>
        </w:numPr>
        <w:spacing w:after="160" w:line="252" w:lineRule="auto"/>
        <w:rPr>
          <w:rFonts w:ascii="Times New Roman" w:hAnsi="Times New Roman"/>
          <w:b/>
          <w:sz w:val="20"/>
        </w:rPr>
      </w:pPr>
      <w:r w:rsidRPr="00002AC9">
        <w:rPr>
          <w:rFonts w:ascii="Times New Roman" w:hAnsi="Times New Roman"/>
          <w:b/>
          <w:sz w:val="20"/>
        </w:rPr>
        <w:t>Explicit PHY-layer signalling</w:t>
      </w:r>
    </w:p>
    <w:p w14:paraId="32E27C8D" w14:textId="2C7C1062" w:rsidR="00002AC9" w:rsidRPr="00002AC9" w:rsidRDefault="00002AC9" w:rsidP="00AA5AE4">
      <w:pPr>
        <w:pStyle w:val="ListParagraph"/>
        <w:numPr>
          <w:ilvl w:val="1"/>
          <w:numId w:val="50"/>
        </w:numPr>
        <w:spacing w:after="160" w:line="252" w:lineRule="auto"/>
        <w:rPr>
          <w:rFonts w:ascii="Times New Roman" w:hAnsi="Times New Roman"/>
          <w:b/>
          <w:sz w:val="20"/>
        </w:rPr>
      </w:pPr>
      <w:r>
        <w:rPr>
          <w:rFonts w:ascii="Times New Roman" w:hAnsi="Times New Roman"/>
          <w:b/>
          <w:sz w:val="20"/>
        </w:rPr>
        <w:t xml:space="preserve">FFS the signalling scheme </w:t>
      </w:r>
    </w:p>
    <w:p w14:paraId="2DD84652" w14:textId="4609B3EE" w:rsidR="00695356" w:rsidRDefault="006A21DA" w:rsidP="00695356">
      <w:pPr>
        <w:pStyle w:val="Heading1"/>
        <w:rPr>
          <w:rFonts w:ascii="Times New Roman" w:hAnsi="Times New Roman"/>
          <w:sz w:val="44"/>
        </w:rPr>
      </w:pPr>
      <w:r>
        <w:rPr>
          <w:rFonts w:ascii="Times New Roman" w:hAnsi="Times New Roman"/>
          <w:sz w:val="44"/>
        </w:rPr>
        <w:t xml:space="preserve">Additional Topics and Proposals </w:t>
      </w:r>
    </w:p>
    <w:p w14:paraId="6210D14F" w14:textId="6A98CA6F" w:rsidR="00534239" w:rsidRDefault="004151A6" w:rsidP="00534239">
      <w:pPr>
        <w:rPr>
          <w:sz w:val="22"/>
        </w:rPr>
      </w:pPr>
      <w:r>
        <w:rPr>
          <w:sz w:val="22"/>
        </w:rPr>
        <w:t>I</w:t>
      </w:r>
      <w:r w:rsidRPr="009D2EC0">
        <w:t xml:space="preserve">n this Section, the additional </w:t>
      </w:r>
      <w:proofErr w:type="spellStart"/>
      <w:r w:rsidRPr="009D2EC0">
        <w:t>proposls</w:t>
      </w:r>
      <w:proofErr w:type="spellEnd"/>
      <w:r w:rsidRPr="009D2EC0">
        <w:t xml:space="preserve"> and topics brought up by companies are summarized.</w:t>
      </w:r>
    </w:p>
    <w:p w14:paraId="029B0162" w14:textId="640EB166" w:rsidR="00123513" w:rsidRDefault="00123513" w:rsidP="00123513">
      <w:pPr>
        <w:pStyle w:val="Heading2"/>
        <w:rPr>
          <w:rFonts w:ascii="Times New Roman" w:hAnsi="Times New Roman"/>
        </w:rPr>
      </w:pPr>
      <w:r w:rsidRPr="00123513">
        <w:rPr>
          <w:rFonts w:ascii="Times New Roman" w:hAnsi="Times New Roman"/>
        </w:rPr>
        <w:lastRenderedPageBreak/>
        <w:t>Non-Periodic Scheduling Request</w:t>
      </w:r>
    </w:p>
    <w:p w14:paraId="40B3AAE2" w14:textId="2327599C" w:rsidR="0074221B" w:rsidRDefault="00E14BE2" w:rsidP="0074221B">
      <w:pPr>
        <w:rPr>
          <w:rFonts w:ascii="Calibri" w:hAnsi="Calibri"/>
          <w:sz w:val="32"/>
        </w:rPr>
      </w:pPr>
      <w:r>
        <w:rPr>
          <w:color w:val="000000"/>
        </w:rPr>
        <w:t>In [INL], a non-periodic SR transmission method for reducing the SR alignment latency and SR bandwidth overhead is proposed. The main idea is to spread the SR bit transmission over a wide bandwidth at a lower power density either using direct sequence spread spectrum method or via generating ZC sequences.</w:t>
      </w:r>
    </w:p>
    <w:p w14:paraId="3B450450" w14:textId="144B9D2D" w:rsidR="009D2EC0" w:rsidRDefault="009D2EC0" w:rsidP="009D2EC0">
      <w:pPr>
        <w:pStyle w:val="Heading2"/>
        <w:rPr>
          <w:rFonts w:ascii="Times New Roman" w:hAnsi="Times New Roman"/>
        </w:rPr>
      </w:pPr>
      <w:r>
        <w:rPr>
          <w:rFonts w:ascii="Times New Roman" w:hAnsi="Times New Roman"/>
        </w:rPr>
        <w:t>PHY-Layer Differentiation for DL-PI</w:t>
      </w:r>
    </w:p>
    <w:p w14:paraId="38306866" w14:textId="4911307E" w:rsidR="009D2EC0" w:rsidRPr="009D2EC0" w:rsidRDefault="009D2EC0" w:rsidP="009D2EC0">
      <w:r w:rsidRPr="009D2EC0">
        <w:t>To make sure that the UE supports both URLLC and eMBB does not flush its buffer associated with URLLC, a PHY-layer differentiation to indicate the priority of the PDSCHs should be introduced [HW].</w:t>
      </w:r>
    </w:p>
    <w:p w14:paraId="210AED79" w14:textId="533E36D6" w:rsidR="009D2EC0" w:rsidRDefault="009D2EC0" w:rsidP="0074221B">
      <w:pPr>
        <w:rPr>
          <w:rFonts w:ascii="Calibri" w:hAnsi="Calibri"/>
          <w:sz w:val="32"/>
        </w:rPr>
      </w:pPr>
    </w:p>
    <w:p w14:paraId="38EA6C5A" w14:textId="036BE02B" w:rsidR="006650D8" w:rsidRDefault="006650D8" w:rsidP="006650D8">
      <w:pPr>
        <w:pStyle w:val="Heading2"/>
        <w:rPr>
          <w:rFonts w:ascii="Times New Roman" w:hAnsi="Times New Roman"/>
        </w:rPr>
      </w:pPr>
      <w:r>
        <w:rPr>
          <w:rFonts w:ascii="Times New Roman" w:hAnsi="Times New Roman"/>
        </w:rPr>
        <w:t>Out-of-Order PDCCH-to-PDSCH with Non-Overlapping PDSCHs</w:t>
      </w:r>
    </w:p>
    <w:p w14:paraId="71724F93" w14:textId="77777777" w:rsidR="006650D8" w:rsidRPr="006650D8" w:rsidRDefault="006650D8" w:rsidP="006650D8">
      <w:r w:rsidRPr="006650D8">
        <w:t xml:space="preserve">In [vivo], out-of-order PDCCH-to-PDSCH with non-overlapping PDSCHs is proposed to be supported. </w:t>
      </w:r>
    </w:p>
    <w:p w14:paraId="14CA88AF" w14:textId="5647A295" w:rsidR="006650D8" w:rsidRDefault="006650D8" w:rsidP="0074221B">
      <w:r>
        <w:rPr>
          <w:noProof/>
          <w:lang w:val="en-US" w:eastAsia="ko-KR"/>
        </w:rPr>
        <w:drawing>
          <wp:inline distT="0" distB="0" distL="0" distR="0" wp14:anchorId="655B660A" wp14:editId="7E6681C5">
            <wp:extent cx="5656580" cy="128905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56580" cy="1289050"/>
                    </a:xfrm>
                    <a:prstGeom prst="rect">
                      <a:avLst/>
                    </a:prstGeom>
                    <a:noFill/>
                  </pic:spPr>
                </pic:pic>
              </a:graphicData>
            </a:graphic>
          </wp:inline>
        </w:drawing>
      </w:r>
    </w:p>
    <w:p w14:paraId="15352472" w14:textId="58944862" w:rsidR="006650D8" w:rsidRDefault="006650D8" w:rsidP="0074221B"/>
    <w:p w14:paraId="4BA9C60C" w14:textId="418BA5B9" w:rsidR="006650D8" w:rsidRDefault="006650D8" w:rsidP="0074221B">
      <w:r w:rsidRPr="006650D8">
        <w:t xml:space="preserve">It is then proposed that the processing of the first and the second PDSCHs, non-overlapping in the time domain, is a UE capability. </w:t>
      </w:r>
    </w:p>
    <w:p w14:paraId="25618733" w14:textId="298C639B" w:rsidR="00AA2E18" w:rsidRDefault="00AA2E18" w:rsidP="0074221B">
      <w:pPr>
        <w:rPr>
          <w:szCs w:val="22"/>
        </w:rPr>
      </w:pPr>
    </w:p>
    <w:p w14:paraId="356D4478" w14:textId="2A0C1536" w:rsidR="00AA2E18" w:rsidRDefault="00AA2E18" w:rsidP="00AA2E18">
      <w:pPr>
        <w:pStyle w:val="Heading2"/>
        <w:rPr>
          <w:rFonts w:ascii="Times New Roman" w:hAnsi="Times New Roman"/>
        </w:rPr>
      </w:pPr>
      <w:r>
        <w:rPr>
          <w:rFonts w:ascii="Times New Roman" w:hAnsi="Times New Roman"/>
        </w:rPr>
        <w:t>UL Prioritization Handled by MAC and PHY</w:t>
      </w:r>
    </w:p>
    <w:p w14:paraId="2C968785" w14:textId="42738790" w:rsidR="00AA2E18" w:rsidRPr="00AA2E18" w:rsidRDefault="00AA2E18" w:rsidP="00AA2E18">
      <w:r>
        <w:t>[</w:t>
      </w:r>
      <w:proofErr w:type="spellStart"/>
      <w:r>
        <w:t>InterDigital</w:t>
      </w:r>
      <w:proofErr w:type="spellEnd"/>
      <w:r>
        <w:t>] discusses different aspects of uplink prioritization, when PUSCHs are overlapping, and provides proposals on how the collision should be resolved by PHY and MAC.</w:t>
      </w:r>
    </w:p>
    <w:p w14:paraId="09D5EE01" w14:textId="77777777" w:rsidR="00AA2E18" w:rsidRPr="006650D8" w:rsidRDefault="00AA2E18" w:rsidP="0074221B">
      <w:pPr>
        <w:rPr>
          <w:szCs w:val="22"/>
        </w:rPr>
      </w:pPr>
    </w:p>
    <w:p w14:paraId="43A410DC" w14:textId="038C2DA0" w:rsidR="00956087" w:rsidRPr="00465DC6" w:rsidRDefault="00956087" w:rsidP="00956087">
      <w:pPr>
        <w:pStyle w:val="Heading1"/>
        <w:rPr>
          <w:rFonts w:ascii="Times New Roman" w:hAnsi="Times New Roman"/>
          <w:sz w:val="44"/>
        </w:rPr>
      </w:pPr>
      <w:bookmarkStart w:id="14" w:name="_Ref529556800"/>
      <w:bookmarkStart w:id="15" w:name="_Ref526674314"/>
      <w:bookmarkStart w:id="16" w:name="_Ref516255951"/>
      <w:r>
        <w:rPr>
          <w:rFonts w:ascii="Times New Roman" w:hAnsi="Times New Roman"/>
          <w:sz w:val="44"/>
        </w:rPr>
        <w:t xml:space="preserve">References </w:t>
      </w:r>
    </w:p>
    <w:p w14:paraId="27F66843" w14:textId="1FBA4B1C" w:rsidR="00805E77" w:rsidRDefault="00805E77" w:rsidP="00805E77">
      <w:pPr>
        <w:rPr>
          <w:b/>
          <w:lang w:eastAsia="zh-CN"/>
        </w:rPr>
      </w:pPr>
      <w:bookmarkStart w:id="17" w:name="_Hlk535331631"/>
      <w:r w:rsidRPr="009D2EC0">
        <w:rPr>
          <w:b/>
          <w:szCs w:val="22"/>
        </w:rPr>
        <w:t xml:space="preserve">[1] RP-190726, </w:t>
      </w:r>
      <w:bookmarkStart w:id="18" w:name="OLE_LINK3"/>
      <w:r w:rsidRPr="009D2EC0">
        <w:rPr>
          <w:b/>
          <w:szCs w:val="22"/>
        </w:rPr>
        <w:t>“</w:t>
      </w:r>
      <w:r w:rsidRPr="009D2EC0">
        <w:rPr>
          <w:rFonts w:eastAsia="Batang"/>
          <w:b/>
          <w:szCs w:val="22"/>
          <w:lang w:eastAsia="zh-CN"/>
        </w:rPr>
        <w:t>New WID: Physical Layer Enhancements for NR</w:t>
      </w:r>
      <w:r w:rsidRPr="009D2EC0">
        <w:rPr>
          <w:b/>
          <w:szCs w:val="22"/>
          <w:lang w:eastAsia="zh-CN"/>
        </w:rPr>
        <w:t xml:space="preserve"> Ultra-Reliable and Low Latency Communication</w:t>
      </w:r>
      <w:r w:rsidRPr="009D2EC0">
        <w:rPr>
          <w:rFonts w:eastAsia="Batang"/>
          <w:b/>
          <w:szCs w:val="22"/>
          <w:lang w:eastAsia="zh-CN"/>
        </w:rPr>
        <w:t xml:space="preserve"> </w:t>
      </w:r>
      <w:r w:rsidRPr="009D2EC0">
        <w:rPr>
          <w:b/>
          <w:szCs w:val="22"/>
          <w:lang w:eastAsia="zh-CN"/>
        </w:rPr>
        <w:t>(</w:t>
      </w:r>
      <w:r w:rsidRPr="009D2EC0">
        <w:rPr>
          <w:rFonts w:eastAsia="Batang"/>
          <w:b/>
          <w:szCs w:val="22"/>
          <w:lang w:eastAsia="zh-CN"/>
        </w:rPr>
        <w:t>URLLC</w:t>
      </w:r>
      <w:r w:rsidRPr="009D2EC0">
        <w:rPr>
          <w:b/>
          <w:szCs w:val="22"/>
          <w:lang w:eastAsia="zh-CN"/>
        </w:rPr>
        <w:t>)</w:t>
      </w:r>
      <w:bookmarkEnd w:id="18"/>
      <w:r w:rsidRPr="009D2EC0">
        <w:rPr>
          <w:b/>
          <w:szCs w:val="22"/>
          <w:lang w:eastAsia="zh-CN"/>
        </w:rPr>
        <w:t>,” Huawei, Mar, 2019, Shenzhen China</w:t>
      </w:r>
    </w:p>
    <w:p w14:paraId="48E0398D" w14:textId="69AC31C9" w:rsidR="009D2EC0" w:rsidRDefault="009D2EC0" w:rsidP="00805E77">
      <w:pPr>
        <w:rPr>
          <w:b/>
          <w:lang w:eastAsia="zh-CN"/>
        </w:rPr>
      </w:pPr>
      <w:r>
        <w:rPr>
          <w:b/>
          <w:lang w:eastAsia="zh-CN"/>
        </w:rPr>
        <w:t>[2] R1-1903902, “Non-periodic scheduling request transmitted for NR Release 16,” Idaho National Lab. [INL]</w:t>
      </w:r>
    </w:p>
    <w:p w14:paraId="4AB1A92C" w14:textId="7C9BE241" w:rsidR="009D2EC0" w:rsidRDefault="009D2EC0" w:rsidP="00805E77">
      <w:pPr>
        <w:rPr>
          <w:b/>
          <w:lang w:eastAsia="zh-CN"/>
        </w:rPr>
      </w:pPr>
      <w:r>
        <w:rPr>
          <w:b/>
          <w:lang w:eastAsia="zh-CN"/>
        </w:rPr>
        <w:t>[3] R1-1903957, “Enhancements to scheduling/HARQ,” Huawei, HiSilicon [HW]</w:t>
      </w:r>
    </w:p>
    <w:p w14:paraId="0343D905" w14:textId="279C1ED1" w:rsidR="00C93D13" w:rsidRDefault="00C93D13" w:rsidP="00805E77">
      <w:pPr>
        <w:rPr>
          <w:b/>
          <w:lang w:eastAsia="zh-CN"/>
        </w:rPr>
      </w:pPr>
      <w:r>
        <w:rPr>
          <w:b/>
          <w:lang w:eastAsia="zh-CN"/>
        </w:rPr>
        <w:t xml:space="preserve">[4] R1-1904045, “Enhancements to scheduling and HARQ,” OPPO </w:t>
      </w:r>
    </w:p>
    <w:p w14:paraId="2B56F033" w14:textId="79BAB729" w:rsidR="006650D8" w:rsidRDefault="006650D8" w:rsidP="00805E77">
      <w:pPr>
        <w:rPr>
          <w:b/>
          <w:lang w:eastAsia="zh-CN"/>
        </w:rPr>
      </w:pPr>
      <w:r>
        <w:rPr>
          <w:b/>
          <w:lang w:eastAsia="zh-CN"/>
        </w:rPr>
        <w:t>[5] R1-1904084, “Enhancements for scheduling/HARQ,” vivo</w:t>
      </w:r>
    </w:p>
    <w:p w14:paraId="0B119D41" w14:textId="1DA68D65" w:rsidR="009A7EF6" w:rsidRPr="009D2EC0" w:rsidRDefault="009A7EF6" w:rsidP="00805E77">
      <w:pPr>
        <w:rPr>
          <w:b/>
          <w:szCs w:val="22"/>
          <w:lang w:eastAsia="zh-CN"/>
        </w:rPr>
      </w:pPr>
      <w:r>
        <w:rPr>
          <w:b/>
          <w:lang w:eastAsia="zh-CN"/>
        </w:rPr>
        <w:t xml:space="preserve">[6] R1-1904125, “Scheduling/HARQ enhancements for NR URLLC,” Ericsson </w:t>
      </w:r>
    </w:p>
    <w:bookmarkEnd w:id="14"/>
    <w:bookmarkEnd w:id="15"/>
    <w:bookmarkEnd w:id="16"/>
    <w:bookmarkEnd w:id="17"/>
    <w:p w14:paraId="7D295E6E" w14:textId="447D2850" w:rsidR="00BC43E6" w:rsidRDefault="00BC43E6" w:rsidP="00BC43E6">
      <w:pPr>
        <w:rPr>
          <w:b/>
          <w:lang w:eastAsia="zh-CN"/>
        </w:rPr>
      </w:pPr>
      <w:r>
        <w:rPr>
          <w:b/>
          <w:lang w:eastAsia="zh-CN"/>
        </w:rPr>
        <w:t xml:space="preserve">[7] R1-1904146, “On scheduling/HARQ enhancements for NR URLLC,” ZTE </w:t>
      </w:r>
    </w:p>
    <w:p w14:paraId="10805CBB" w14:textId="7B3DCD7F" w:rsidR="000E5F4B" w:rsidRDefault="000E5F4B" w:rsidP="00BC43E6">
      <w:pPr>
        <w:rPr>
          <w:b/>
          <w:szCs w:val="22"/>
          <w:lang w:eastAsia="zh-CN"/>
        </w:rPr>
      </w:pPr>
      <w:r>
        <w:rPr>
          <w:b/>
          <w:szCs w:val="22"/>
          <w:lang w:eastAsia="zh-CN"/>
        </w:rPr>
        <w:lastRenderedPageBreak/>
        <w:t>[8] R1-1904237, “Intra-UE multiplexing/prioritisation under Out-of-Order Scheduling,” Sony</w:t>
      </w:r>
    </w:p>
    <w:p w14:paraId="444F6427" w14:textId="7CBA5D9E" w:rsidR="0093569D" w:rsidRDefault="0093569D" w:rsidP="0093569D">
      <w:pPr>
        <w:rPr>
          <w:b/>
          <w:szCs w:val="22"/>
          <w:lang w:eastAsia="zh-CN"/>
        </w:rPr>
      </w:pPr>
      <w:r>
        <w:rPr>
          <w:b/>
          <w:szCs w:val="22"/>
          <w:lang w:eastAsia="zh-CN"/>
        </w:rPr>
        <w:t>[9] R1-1904308, “Scheduling/HARQ enhancements for URLLC,” Intel</w:t>
      </w:r>
    </w:p>
    <w:p w14:paraId="14A666DE" w14:textId="361DEED5" w:rsidR="007457C2" w:rsidRDefault="007457C2" w:rsidP="0093569D">
      <w:pPr>
        <w:rPr>
          <w:b/>
          <w:szCs w:val="22"/>
          <w:lang w:eastAsia="zh-CN"/>
        </w:rPr>
      </w:pPr>
      <w:r>
        <w:rPr>
          <w:b/>
          <w:szCs w:val="22"/>
          <w:lang w:eastAsia="zh-CN"/>
        </w:rPr>
        <w:t xml:space="preserve">[10] R1-1904443, “On enhancements to scheduling/HARQ for </w:t>
      </w:r>
      <w:proofErr w:type="spellStart"/>
      <w:r>
        <w:rPr>
          <w:b/>
          <w:szCs w:val="22"/>
          <w:lang w:eastAsia="zh-CN"/>
        </w:rPr>
        <w:t>eURLLC</w:t>
      </w:r>
      <w:proofErr w:type="spellEnd"/>
      <w:r>
        <w:rPr>
          <w:b/>
          <w:szCs w:val="22"/>
          <w:lang w:eastAsia="zh-CN"/>
        </w:rPr>
        <w:t xml:space="preserve">,” </w:t>
      </w:r>
      <w:r w:rsidR="00284EA8">
        <w:rPr>
          <w:b/>
          <w:szCs w:val="22"/>
          <w:lang w:eastAsia="zh-CN"/>
        </w:rPr>
        <w:t>Samsung</w:t>
      </w:r>
    </w:p>
    <w:p w14:paraId="2215AA84" w14:textId="77777777" w:rsidR="00565D60" w:rsidRDefault="00EE295D"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sidRPr="00EE295D">
        <w:rPr>
          <w:rFonts w:ascii="Times New Roman" w:hAnsi="Times New Roman"/>
          <w:sz w:val="20"/>
          <w:szCs w:val="22"/>
          <w:lang w:eastAsia="zh-CN"/>
        </w:rPr>
        <w:t>[11] R1-1904506, “</w:t>
      </w:r>
      <w:r w:rsidRPr="00EE295D">
        <w:rPr>
          <w:rFonts w:ascii="Times New Roman" w:hAnsi="Times New Roman"/>
          <w:bCs/>
          <w:sz w:val="20"/>
          <w:szCs w:val="24"/>
          <w:lang w:eastAsia="zh-TW"/>
        </w:rPr>
        <w:t>Enhancements to URLLC scheduling/HARQ</w:t>
      </w:r>
      <w:r>
        <w:rPr>
          <w:rFonts w:ascii="Times New Roman" w:hAnsi="Times New Roman"/>
          <w:bCs/>
          <w:sz w:val="20"/>
          <w:szCs w:val="24"/>
          <w:lang w:eastAsia="zh-TW"/>
        </w:rPr>
        <w:t>, MediaTek [MTK]</w:t>
      </w:r>
    </w:p>
    <w:p w14:paraId="61FDBC1F" w14:textId="77777777" w:rsidR="00565D60" w:rsidRDefault="00565D6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30BEDAB3" w14:textId="7D24D4A0" w:rsidR="006E38C0" w:rsidRDefault="006E38C0" w:rsidP="00565D60">
      <w:pPr>
        <w:pStyle w:val="Header"/>
        <w:tabs>
          <w:tab w:val="center" w:pos="4536"/>
          <w:tab w:val="right" w:pos="8280"/>
          <w:tab w:val="right" w:pos="9781"/>
        </w:tabs>
        <w:ind w:left="770" w:right="-58" w:hanging="770"/>
        <w:jc w:val="both"/>
        <w:rPr>
          <w:rFonts w:ascii="Times New Roman" w:eastAsia="Malgun Gothic" w:hAnsi="Times New Roman"/>
          <w:spacing w:val="-4"/>
          <w:sz w:val="20"/>
          <w:lang w:eastAsia="ko-KR"/>
        </w:rPr>
      </w:pPr>
      <w:r>
        <w:rPr>
          <w:rFonts w:ascii="Times New Roman" w:hAnsi="Times New Roman"/>
          <w:bCs/>
          <w:sz w:val="20"/>
          <w:szCs w:val="24"/>
          <w:lang w:eastAsia="zh-TW"/>
        </w:rPr>
        <w:t>[12] R1-1905600, “</w:t>
      </w:r>
      <w:r w:rsidRPr="006E38C0">
        <w:rPr>
          <w:rFonts w:ascii="Times New Roman" w:eastAsia="Malgun Gothic" w:hAnsi="Times New Roman"/>
          <w:spacing w:val="-4"/>
          <w:sz w:val="20"/>
          <w:lang w:eastAsia="ko-KR"/>
        </w:rPr>
        <w:t>Enhancements to scheduling/HARQ for NR URLLC</w:t>
      </w:r>
      <w:r>
        <w:rPr>
          <w:rFonts w:ascii="Times New Roman" w:eastAsia="Malgun Gothic" w:hAnsi="Times New Roman"/>
          <w:spacing w:val="-4"/>
          <w:sz w:val="20"/>
          <w:lang w:eastAsia="ko-KR"/>
        </w:rPr>
        <w:t>,” LGE</w:t>
      </w:r>
    </w:p>
    <w:p w14:paraId="08FDFE7B" w14:textId="13186E02"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B40F47B" w14:textId="4633A827"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[13] R1-1904734, “Discussion on enhancements on scheduling and HARQ,” CMCC</w:t>
      </w:r>
    </w:p>
    <w:p w14:paraId="46C6B9B5" w14:textId="50CF30EA"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37946AE2" w14:textId="6A4D0A43" w:rsidR="00BE3D2C" w:rsidRDefault="00BE3D2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[14] R1-1904789, “Discussion on enhancements </w:t>
      </w:r>
      <w:r w:rsidR="00430830">
        <w:rPr>
          <w:rFonts w:ascii="Times New Roman" w:hAnsi="Times New Roman"/>
          <w:bCs/>
          <w:sz w:val="20"/>
          <w:szCs w:val="24"/>
          <w:lang w:eastAsia="zh-TW"/>
        </w:rPr>
        <w:t>to scheduling and HARQ for URLLC,” Spreadtrum</w:t>
      </w:r>
    </w:p>
    <w:p w14:paraId="288F8967" w14:textId="2596FED3" w:rsidR="00430830" w:rsidRDefault="0043083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CBAA64B" w14:textId="76ED018F" w:rsidR="00430830" w:rsidRDefault="0043083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[15] R1-1904828, “Discussion on enhancements to scheduling/HARQ for NR URLLC,” Nokia, Nokia Shanghai Bell [NOK]</w:t>
      </w:r>
    </w:p>
    <w:p w14:paraId="7D61B87E" w14:textId="28EFA932" w:rsidR="00721979" w:rsidRDefault="00721979"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0D3A9A8A" w14:textId="527D548B" w:rsidR="00721979" w:rsidRDefault="00721979"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[16] R1-1904885, “On enhancements for overlapping PUSCHs,” InterDigital </w:t>
      </w:r>
    </w:p>
    <w:p w14:paraId="2D213D47" w14:textId="77777777" w:rsidR="00A40DC3" w:rsidRDefault="00A40DC3"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684D1DE9" w14:textId="6F388C08" w:rsidR="00EE73F6" w:rsidRDefault="00EE73F6"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[17] R1-1904960, “Enhancements to scheduling/HARQ for URLLC,” </w:t>
      </w:r>
      <w:r w:rsidR="006E53DE">
        <w:rPr>
          <w:rFonts w:ascii="Times New Roman" w:hAnsi="Times New Roman"/>
          <w:bCs/>
          <w:sz w:val="20"/>
          <w:szCs w:val="24"/>
          <w:lang w:eastAsia="zh-TW"/>
        </w:rPr>
        <w:t>NTT DOCOMO [DCM]</w:t>
      </w:r>
    </w:p>
    <w:p w14:paraId="6760F46F" w14:textId="0D8E24F6" w:rsidR="00A40DC3" w:rsidRDefault="00A40DC3"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12CB4A8" w14:textId="376598AA" w:rsidR="00A40DC3" w:rsidRDefault="00A40DC3"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[18] R1-1905022, “Enhancements to scheduling and HARQ for eURLLC,” Qualcomm [QC]</w:t>
      </w:r>
    </w:p>
    <w:p w14:paraId="4F9E71D2" w14:textId="0C816ABF" w:rsidR="002552AE" w:rsidRDefault="002552AE"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5BE8D29D" w14:textId="22FE4979" w:rsidR="002552AE" w:rsidRDefault="002552AE"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[19] R1-1905094, “Discussion on scheduling/HARQ enhancement for URLLC,” Panasonic [Pana]</w:t>
      </w:r>
    </w:p>
    <w:p w14:paraId="10555A96" w14:textId="3580E5BD" w:rsidR="001A4B7F" w:rsidRDefault="001A4B7F"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2CFA54CF" w14:textId="43F5024B" w:rsidR="001A4B7F" w:rsidRDefault="001A4B7F"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[20] R1-1905105, “Enhancements to HARQ for eURLLC,” Institute for Information Industry [III]</w:t>
      </w:r>
    </w:p>
    <w:p w14:paraId="2965E205" w14:textId="449CAD70" w:rsidR="0052026D" w:rsidRDefault="0052026D"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49B67070" w14:textId="0374686F" w:rsidR="0052026D" w:rsidRDefault="0052026D"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 xml:space="preserve">[21] R1-1905362, “Discussion on out-of-order scheduling/HARQ,” </w:t>
      </w:r>
      <w:r w:rsidR="00686535">
        <w:rPr>
          <w:rFonts w:ascii="Times New Roman" w:hAnsi="Times New Roman"/>
          <w:bCs/>
          <w:sz w:val="20"/>
          <w:szCs w:val="24"/>
          <w:lang w:eastAsia="zh-TW"/>
        </w:rPr>
        <w:t>CATT</w:t>
      </w:r>
    </w:p>
    <w:p w14:paraId="23D71F3A" w14:textId="0ED5B0B1" w:rsidR="007C294C" w:rsidRDefault="007C294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36E827C1" w14:textId="58F93CFF" w:rsidR="007C294C" w:rsidRDefault="007C294C"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r>
        <w:rPr>
          <w:rFonts w:ascii="Times New Roman" w:hAnsi="Times New Roman"/>
          <w:bCs/>
          <w:sz w:val="20"/>
          <w:szCs w:val="24"/>
          <w:lang w:eastAsia="zh-TW"/>
        </w:rPr>
        <w:t>[22] R1-1905398, “Discussion on enhancements to scheduling/HARQ,” Sharp</w:t>
      </w:r>
    </w:p>
    <w:p w14:paraId="6D7BB21B" w14:textId="3D6CAA53" w:rsidR="00430830" w:rsidRDefault="00430830" w:rsidP="00565D60">
      <w:pPr>
        <w:pStyle w:val="Header"/>
        <w:tabs>
          <w:tab w:val="center" w:pos="4536"/>
          <w:tab w:val="right" w:pos="8280"/>
          <w:tab w:val="right" w:pos="9781"/>
        </w:tabs>
        <w:ind w:left="770" w:right="-58" w:hanging="770"/>
        <w:jc w:val="both"/>
        <w:rPr>
          <w:rFonts w:ascii="Times New Roman" w:hAnsi="Times New Roman"/>
          <w:bCs/>
          <w:sz w:val="20"/>
          <w:szCs w:val="24"/>
          <w:lang w:eastAsia="zh-TW"/>
        </w:rPr>
      </w:pPr>
    </w:p>
    <w:p w14:paraId="6CA691B1" w14:textId="77777777" w:rsidR="009877B1" w:rsidRPr="009877B1" w:rsidRDefault="009877B1" w:rsidP="009877B1"/>
    <w:sectPr w:rsidR="009877B1" w:rsidRPr="009877B1" w:rsidSect="00013353">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987F2" w14:textId="77777777" w:rsidR="00BB4870" w:rsidRDefault="00BB4870">
      <w:r>
        <w:separator/>
      </w:r>
    </w:p>
  </w:endnote>
  <w:endnote w:type="continuationSeparator" w:id="0">
    <w:p w14:paraId="160A6E32" w14:textId="77777777" w:rsidR="00BB4870" w:rsidRDefault="00BB4870">
      <w:r>
        <w:continuationSeparator/>
      </w:r>
    </w:p>
  </w:endnote>
  <w:endnote w:type="continuationNotice" w:id="1">
    <w:p w14:paraId="03FC7232" w14:textId="77777777" w:rsidR="00BB4870" w:rsidRDefault="00BB4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C62C04" w:rsidRDefault="00C62C0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C62C04" w:rsidRDefault="00C62C0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C62C04" w:rsidRDefault="00C62C0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A854F" w14:textId="77777777" w:rsidR="00BB4870" w:rsidRDefault="00BB4870">
      <w:r>
        <w:separator/>
      </w:r>
    </w:p>
  </w:footnote>
  <w:footnote w:type="continuationSeparator" w:id="0">
    <w:p w14:paraId="5B96AB16" w14:textId="77777777" w:rsidR="00BB4870" w:rsidRDefault="00BB4870">
      <w:r>
        <w:continuationSeparator/>
      </w:r>
    </w:p>
  </w:footnote>
  <w:footnote w:type="continuationNotice" w:id="1">
    <w:p w14:paraId="11A2FF14" w14:textId="77777777" w:rsidR="00BB4870" w:rsidRDefault="00BB4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C62C04" w:rsidRDefault="00C62C0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DC1BF1"/>
    <w:multiLevelType w:val="hybridMultilevel"/>
    <w:tmpl w:val="A67A1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411402"/>
    <w:multiLevelType w:val="hybridMultilevel"/>
    <w:tmpl w:val="67162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E2A34"/>
    <w:multiLevelType w:val="hybridMultilevel"/>
    <w:tmpl w:val="E4C60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C55A9"/>
    <w:multiLevelType w:val="hybridMultilevel"/>
    <w:tmpl w:val="0886775E"/>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F36E6C"/>
    <w:multiLevelType w:val="hybridMultilevel"/>
    <w:tmpl w:val="2BC6B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D0E06"/>
    <w:multiLevelType w:val="hybridMultilevel"/>
    <w:tmpl w:val="A934B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070B5"/>
    <w:multiLevelType w:val="hybridMultilevel"/>
    <w:tmpl w:val="470E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924DD"/>
    <w:multiLevelType w:val="hybridMultilevel"/>
    <w:tmpl w:val="51DCC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0E1FBB"/>
    <w:multiLevelType w:val="hybridMultilevel"/>
    <w:tmpl w:val="18663FFA"/>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2" w15:restartNumberingAfterBreak="0">
    <w:nsid w:val="153725CC"/>
    <w:multiLevelType w:val="hybridMultilevel"/>
    <w:tmpl w:val="7E0ADF54"/>
    <w:lvl w:ilvl="0" w:tplc="04090003">
      <w:start w:val="1"/>
      <w:numFmt w:val="bullet"/>
      <w:lvlText w:val="o"/>
      <w:lvlJc w:val="left"/>
      <w:pPr>
        <w:ind w:left="976" w:hanging="400"/>
      </w:pPr>
      <w:rPr>
        <w:rFonts w:ascii="Courier New" w:hAnsi="Courier New" w:cs="Courier New" w:hint="default"/>
      </w:rPr>
    </w:lvl>
    <w:lvl w:ilvl="1" w:tplc="04090003" w:tentative="1">
      <w:start w:val="1"/>
      <w:numFmt w:val="bullet"/>
      <w:lvlText w:val=""/>
      <w:lvlJc w:val="left"/>
      <w:pPr>
        <w:ind w:left="1376" w:hanging="400"/>
      </w:pPr>
      <w:rPr>
        <w:rFonts w:ascii="Wingdings" w:hAnsi="Wingdings" w:hint="default"/>
      </w:rPr>
    </w:lvl>
    <w:lvl w:ilvl="2" w:tplc="04090005" w:tentative="1">
      <w:start w:val="1"/>
      <w:numFmt w:val="bullet"/>
      <w:lvlText w:val=""/>
      <w:lvlJc w:val="left"/>
      <w:pPr>
        <w:ind w:left="1776"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13" w15:restartNumberingAfterBreak="0">
    <w:nsid w:val="18023E4E"/>
    <w:multiLevelType w:val="hybridMultilevel"/>
    <w:tmpl w:val="FC4C949A"/>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9B30F68"/>
    <w:multiLevelType w:val="hybridMultilevel"/>
    <w:tmpl w:val="5B88E3DA"/>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00543A"/>
    <w:multiLevelType w:val="hybridMultilevel"/>
    <w:tmpl w:val="64D8457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F8034C"/>
    <w:multiLevelType w:val="hybridMultilevel"/>
    <w:tmpl w:val="FDDC8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74003"/>
    <w:multiLevelType w:val="hybridMultilevel"/>
    <w:tmpl w:val="D564F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BE0CD5"/>
    <w:multiLevelType w:val="hybridMultilevel"/>
    <w:tmpl w:val="0C8821CC"/>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0E605A"/>
    <w:multiLevelType w:val="hybridMultilevel"/>
    <w:tmpl w:val="3D64A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F0D63"/>
    <w:multiLevelType w:val="hybridMultilevel"/>
    <w:tmpl w:val="C83AD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93B692C"/>
    <w:multiLevelType w:val="hybridMultilevel"/>
    <w:tmpl w:val="1EB2F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F77C7"/>
    <w:multiLevelType w:val="hybridMultilevel"/>
    <w:tmpl w:val="A93C00A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B20177"/>
    <w:multiLevelType w:val="hybridMultilevel"/>
    <w:tmpl w:val="E1EC9DA8"/>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F4B6DB9"/>
    <w:multiLevelType w:val="hybridMultilevel"/>
    <w:tmpl w:val="4480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5A92A52"/>
    <w:multiLevelType w:val="hybridMultilevel"/>
    <w:tmpl w:val="91AE4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C4D7D01"/>
    <w:multiLevelType w:val="hybridMultilevel"/>
    <w:tmpl w:val="A4F845E6"/>
    <w:lvl w:ilvl="0" w:tplc="8A44F0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37513D"/>
    <w:multiLevelType w:val="hybridMultilevel"/>
    <w:tmpl w:val="B64AAA78"/>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3D2444"/>
    <w:multiLevelType w:val="hybridMultilevel"/>
    <w:tmpl w:val="0A70A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3769B0"/>
    <w:multiLevelType w:val="hybridMultilevel"/>
    <w:tmpl w:val="B3E04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416D39"/>
    <w:multiLevelType w:val="hybridMultilevel"/>
    <w:tmpl w:val="069AC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797A4E"/>
    <w:multiLevelType w:val="hybridMultilevel"/>
    <w:tmpl w:val="8D46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326FEB"/>
    <w:multiLevelType w:val="hybridMultilevel"/>
    <w:tmpl w:val="51DC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764D48"/>
    <w:multiLevelType w:val="hybridMultilevel"/>
    <w:tmpl w:val="1B527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653D2E"/>
    <w:multiLevelType w:val="hybridMultilevel"/>
    <w:tmpl w:val="A7E6A3FE"/>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77B64714"/>
    <w:multiLevelType w:val="hybridMultilevel"/>
    <w:tmpl w:val="535A3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23120F"/>
    <w:multiLevelType w:val="hybridMultilevel"/>
    <w:tmpl w:val="DBEEC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5B7A74"/>
    <w:multiLevelType w:val="hybridMultilevel"/>
    <w:tmpl w:val="B0FE8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9F51D4"/>
    <w:multiLevelType w:val="hybridMultilevel"/>
    <w:tmpl w:val="9B441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BE6179"/>
    <w:multiLevelType w:val="hybridMultilevel"/>
    <w:tmpl w:val="4C5E1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29"/>
  </w:num>
  <w:num w:numId="4">
    <w:abstractNumId w:val="40"/>
  </w:num>
  <w:num w:numId="5">
    <w:abstractNumId w:val="44"/>
  </w:num>
  <w:num w:numId="6">
    <w:abstractNumId w:val="47"/>
  </w:num>
  <w:num w:numId="7">
    <w:abstractNumId w:val="34"/>
  </w:num>
  <w:num w:numId="8">
    <w:abstractNumId w:val="45"/>
  </w:num>
  <w:num w:numId="9">
    <w:abstractNumId w:val="26"/>
  </w:num>
  <w:num w:numId="10">
    <w:abstractNumId w:val="23"/>
  </w:num>
  <w:num w:numId="11">
    <w:abstractNumId w:val="14"/>
  </w:num>
  <w:num w:numId="12">
    <w:abstractNumId w:val="41"/>
  </w:num>
  <w:num w:numId="13">
    <w:abstractNumId w:val="32"/>
  </w:num>
  <w:num w:numId="14">
    <w:abstractNumId w:val="28"/>
  </w:num>
  <w:num w:numId="15">
    <w:abstractNumId w:val="3"/>
  </w:num>
  <w:num w:numId="16">
    <w:abstractNumId w:val="10"/>
  </w:num>
  <w:num w:numId="17">
    <w:abstractNumId w:val="21"/>
  </w:num>
  <w:num w:numId="18">
    <w:abstractNumId w:val="8"/>
  </w:num>
  <w:num w:numId="19">
    <w:abstractNumId w:val="43"/>
  </w:num>
  <w:num w:numId="20">
    <w:abstractNumId w:val="30"/>
  </w:num>
  <w:num w:numId="21">
    <w:abstractNumId w:val="33"/>
  </w:num>
  <w:num w:numId="22">
    <w:abstractNumId w:val="42"/>
  </w:num>
  <w:num w:numId="23">
    <w:abstractNumId w:val="7"/>
  </w:num>
  <w:num w:numId="24">
    <w:abstractNumId w:val="49"/>
  </w:num>
  <w:num w:numId="25">
    <w:abstractNumId w:val="24"/>
  </w:num>
  <w:num w:numId="26">
    <w:abstractNumId w:val="53"/>
  </w:num>
  <w:num w:numId="27">
    <w:abstractNumId w:val="31"/>
  </w:num>
  <w:num w:numId="28">
    <w:abstractNumId w:val="46"/>
  </w:num>
  <w:num w:numId="29">
    <w:abstractNumId w:val="50"/>
  </w:num>
  <w:num w:numId="30">
    <w:abstractNumId w:val="37"/>
  </w:num>
  <w:num w:numId="31">
    <w:abstractNumId w:val="35"/>
  </w:num>
  <w:num w:numId="32">
    <w:abstractNumId w:val="9"/>
  </w:num>
  <w:num w:numId="33">
    <w:abstractNumId w:val="4"/>
  </w:num>
  <w:num w:numId="34">
    <w:abstractNumId w:val="11"/>
  </w:num>
  <w:num w:numId="35">
    <w:abstractNumId w:val="52"/>
  </w:num>
  <w:num w:numId="36">
    <w:abstractNumId w:val="51"/>
  </w:num>
  <w:num w:numId="37">
    <w:abstractNumId w:val="12"/>
  </w:num>
  <w:num w:numId="38">
    <w:abstractNumId w:val="1"/>
  </w:num>
  <w:num w:numId="39">
    <w:abstractNumId w:val="22"/>
  </w:num>
  <w:num w:numId="40">
    <w:abstractNumId w:val="17"/>
  </w:num>
  <w:num w:numId="41">
    <w:abstractNumId w:val="38"/>
  </w:num>
  <w:num w:numId="42">
    <w:abstractNumId w:val="18"/>
  </w:num>
  <w:num w:numId="43">
    <w:abstractNumId w:val="19"/>
  </w:num>
  <w:num w:numId="44">
    <w:abstractNumId w:val="16"/>
  </w:num>
  <w:num w:numId="45">
    <w:abstractNumId w:val="5"/>
  </w:num>
  <w:num w:numId="46">
    <w:abstractNumId w:val="2"/>
  </w:num>
  <w:num w:numId="47">
    <w:abstractNumId w:val="36"/>
  </w:num>
  <w:num w:numId="48">
    <w:abstractNumId w:val="20"/>
  </w:num>
  <w:num w:numId="49">
    <w:abstractNumId w:val="27"/>
  </w:num>
  <w:num w:numId="50">
    <w:abstractNumId w:val="15"/>
  </w:num>
  <w:num w:numId="51">
    <w:abstractNumId w:val="48"/>
  </w:num>
  <w:num w:numId="52">
    <w:abstractNumId w:val="13"/>
  </w:num>
  <w:num w:numId="53">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9F9"/>
    <w:rsid w:val="00000ECA"/>
    <w:rsid w:val="00000F7F"/>
    <w:rsid w:val="00001375"/>
    <w:rsid w:val="00001F79"/>
    <w:rsid w:val="00001FC3"/>
    <w:rsid w:val="00002375"/>
    <w:rsid w:val="0000270A"/>
    <w:rsid w:val="00002A8E"/>
    <w:rsid w:val="00002AC9"/>
    <w:rsid w:val="00002B56"/>
    <w:rsid w:val="00002BC6"/>
    <w:rsid w:val="00003131"/>
    <w:rsid w:val="00003227"/>
    <w:rsid w:val="000037FB"/>
    <w:rsid w:val="00003E42"/>
    <w:rsid w:val="00003EF4"/>
    <w:rsid w:val="00003EF5"/>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27E"/>
    <w:rsid w:val="00013353"/>
    <w:rsid w:val="000137BA"/>
    <w:rsid w:val="00013B63"/>
    <w:rsid w:val="00013F64"/>
    <w:rsid w:val="000141F0"/>
    <w:rsid w:val="00014E0E"/>
    <w:rsid w:val="00014E5E"/>
    <w:rsid w:val="000159C4"/>
    <w:rsid w:val="00015A7E"/>
    <w:rsid w:val="00015BCB"/>
    <w:rsid w:val="00015CED"/>
    <w:rsid w:val="00015F44"/>
    <w:rsid w:val="000161C8"/>
    <w:rsid w:val="000162B2"/>
    <w:rsid w:val="0001645D"/>
    <w:rsid w:val="000164BB"/>
    <w:rsid w:val="000167A6"/>
    <w:rsid w:val="00016DCE"/>
    <w:rsid w:val="00017309"/>
    <w:rsid w:val="00017558"/>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D9"/>
    <w:rsid w:val="00021C67"/>
    <w:rsid w:val="00021DEC"/>
    <w:rsid w:val="00021E49"/>
    <w:rsid w:val="000221EB"/>
    <w:rsid w:val="000222F7"/>
    <w:rsid w:val="000223D4"/>
    <w:rsid w:val="000233F4"/>
    <w:rsid w:val="00023C29"/>
    <w:rsid w:val="000240FD"/>
    <w:rsid w:val="00024472"/>
    <w:rsid w:val="00024597"/>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7D"/>
    <w:rsid w:val="00026EF9"/>
    <w:rsid w:val="00026FED"/>
    <w:rsid w:val="00027333"/>
    <w:rsid w:val="000273DF"/>
    <w:rsid w:val="00027A5E"/>
    <w:rsid w:val="00027CF1"/>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4D2"/>
    <w:rsid w:val="00044576"/>
    <w:rsid w:val="00044872"/>
    <w:rsid w:val="00044DBF"/>
    <w:rsid w:val="00044F4F"/>
    <w:rsid w:val="00044FC4"/>
    <w:rsid w:val="000451E5"/>
    <w:rsid w:val="000452D6"/>
    <w:rsid w:val="000453F6"/>
    <w:rsid w:val="00045787"/>
    <w:rsid w:val="00045A54"/>
    <w:rsid w:val="00046277"/>
    <w:rsid w:val="000464FE"/>
    <w:rsid w:val="00046A94"/>
    <w:rsid w:val="00046AB2"/>
    <w:rsid w:val="00046B5E"/>
    <w:rsid w:val="00046CD6"/>
    <w:rsid w:val="00046CE4"/>
    <w:rsid w:val="00046E6F"/>
    <w:rsid w:val="00046F9A"/>
    <w:rsid w:val="00047033"/>
    <w:rsid w:val="000471BE"/>
    <w:rsid w:val="000472F3"/>
    <w:rsid w:val="00047383"/>
    <w:rsid w:val="0004769C"/>
    <w:rsid w:val="000477BB"/>
    <w:rsid w:val="000479AD"/>
    <w:rsid w:val="00047A82"/>
    <w:rsid w:val="00047B11"/>
    <w:rsid w:val="00047DE6"/>
    <w:rsid w:val="00050335"/>
    <w:rsid w:val="0005037F"/>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5EE2"/>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4B4"/>
    <w:rsid w:val="000616E1"/>
    <w:rsid w:val="000617E2"/>
    <w:rsid w:val="00061A59"/>
    <w:rsid w:val="00061B0D"/>
    <w:rsid w:val="00061BC2"/>
    <w:rsid w:val="00061BDC"/>
    <w:rsid w:val="00061D2A"/>
    <w:rsid w:val="00061D31"/>
    <w:rsid w:val="00061DC4"/>
    <w:rsid w:val="000621A9"/>
    <w:rsid w:val="0006263A"/>
    <w:rsid w:val="00062CE3"/>
    <w:rsid w:val="00062D9A"/>
    <w:rsid w:val="000631CE"/>
    <w:rsid w:val="00063485"/>
    <w:rsid w:val="00063837"/>
    <w:rsid w:val="00063F57"/>
    <w:rsid w:val="000644E4"/>
    <w:rsid w:val="0006457A"/>
    <w:rsid w:val="0006480B"/>
    <w:rsid w:val="00064A2B"/>
    <w:rsid w:val="00064B46"/>
    <w:rsid w:val="00064BE6"/>
    <w:rsid w:val="00065016"/>
    <w:rsid w:val="00065031"/>
    <w:rsid w:val="0006549C"/>
    <w:rsid w:val="000657D2"/>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46"/>
    <w:rsid w:val="00073785"/>
    <w:rsid w:val="00073875"/>
    <w:rsid w:val="00073974"/>
    <w:rsid w:val="00073AEF"/>
    <w:rsid w:val="00073E1A"/>
    <w:rsid w:val="000741B3"/>
    <w:rsid w:val="00074213"/>
    <w:rsid w:val="00074300"/>
    <w:rsid w:val="00074375"/>
    <w:rsid w:val="000743A0"/>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A3E"/>
    <w:rsid w:val="0008022A"/>
    <w:rsid w:val="0008035D"/>
    <w:rsid w:val="00080418"/>
    <w:rsid w:val="000805B2"/>
    <w:rsid w:val="00080696"/>
    <w:rsid w:val="000808A3"/>
    <w:rsid w:val="00080D74"/>
    <w:rsid w:val="00080D8E"/>
    <w:rsid w:val="00080FD8"/>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DBE"/>
    <w:rsid w:val="00085F08"/>
    <w:rsid w:val="000862BA"/>
    <w:rsid w:val="000862F6"/>
    <w:rsid w:val="000868B5"/>
    <w:rsid w:val="00086936"/>
    <w:rsid w:val="00086B50"/>
    <w:rsid w:val="00086B78"/>
    <w:rsid w:val="00086C4D"/>
    <w:rsid w:val="0008760B"/>
    <w:rsid w:val="0008782D"/>
    <w:rsid w:val="00087E29"/>
    <w:rsid w:val="00087E75"/>
    <w:rsid w:val="00090010"/>
    <w:rsid w:val="00090122"/>
    <w:rsid w:val="0009037D"/>
    <w:rsid w:val="00090394"/>
    <w:rsid w:val="00090573"/>
    <w:rsid w:val="00090602"/>
    <w:rsid w:val="00090779"/>
    <w:rsid w:val="00090857"/>
    <w:rsid w:val="0009088F"/>
    <w:rsid w:val="00090C13"/>
    <w:rsid w:val="0009168D"/>
    <w:rsid w:val="00091798"/>
    <w:rsid w:val="000921E3"/>
    <w:rsid w:val="00092987"/>
    <w:rsid w:val="00092A3D"/>
    <w:rsid w:val="000931C3"/>
    <w:rsid w:val="000933AE"/>
    <w:rsid w:val="00093566"/>
    <w:rsid w:val="00093CF6"/>
    <w:rsid w:val="00093F75"/>
    <w:rsid w:val="0009437A"/>
    <w:rsid w:val="0009448B"/>
    <w:rsid w:val="000947B7"/>
    <w:rsid w:val="000949BC"/>
    <w:rsid w:val="000949D8"/>
    <w:rsid w:val="0009512D"/>
    <w:rsid w:val="000954C6"/>
    <w:rsid w:val="00095671"/>
    <w:rsid w:val="000956BC"/>
    <w:rsid w:val="000957FF"/>
    <w:rsid w:val="00095920"/>
    <w:rsid w:val="00095F25"/>
    <w:rsid w:val="00095F53"/>
    <w:rsid w:val="000960C2"/>
    <w:rsid w:val="00096146"/>
    <w:rsid w:val="0009653B"/>
    <w:rsid w:val="000966C6"/>
    <w:rsid w:val="000968D8"/>
    <w:rsid w:val="00096D47"/>
    <w:rsid w:val="0009709B"/>
    <w:rsid w:val="000970D0"/>
    <w:rsid w:val="00097163"/>
    <w:rsid w:val="0009720E"/>
    <w:rsid w:val="0009784F"/>
    <w:rsid w:val="000979F0"/>
    <w:rsid w:val="00097AE8"/>
    <w:rsid w:val="000A011B"/>
    <w:rsid w:val="000A02DC"/>
    <w:rsid w:val="000A09A2"/>
    <w:rsid w:val="000A0CA1"/>
    <w:rsid w:val="000A0D70"/>
    <w:rsid w:val="000A0E99"/>
    <w:rsid w:val="000A1070"/>
    <w:rsid w:val="000A1692"/>
    <w:rsid w:val="000A18E3"/>
    <w:rsid w:val="000A1982"/>
    <w:rsid w:val="000A1AD3"/>
    <w:rsid w:val="000A1D49"/>
    <w:rsid w:val="000A23E5"/>
    <w:rsid w:val="000A26E4"/>
    <w:rsid w:val="000A2D70"/>
    <w:rsid w:val="000A31F7"/>
    <w:rsid w:val="000A39F2"/>
    <w:rsid w:val="000A3ACB"/>
    <w:rsid w:val="000A49DE"/>
    <w:rsid w:val="000A4A23"/>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F12"/>
    <w:rsid w:val="000A775B"/>
    <w:rsid w:val="000A7C88"/>
    <w:rsid w:val="000B0292"/>
    <w:rsid w:val="000B02C2"/>
    <w:rsid w:val="000B081C"/>
    <w:rsid w:val="000B0E8D"/>
    <w:rsid w:val="000B10AB"/>
    <w:rsid w:val="000B10E2"/>
    <w:rsid w:val="000B130E"/>
    <w:rsid w:val="000B1337"/>
    <w:rsid w:val="000B1B50"/>
    <w:rsid w:val="000B1CD3"/>
    <w:rsid w:val="000B2082"/>
    <w:rsid w:val="000B256B"/>
    <w:rsid w:val="000B32D4"/>
    <w:rsid w:val="000B3413"/>
    <w:rsid w:val="000B38DA"/>
    <w:rsid w:val="000B3F37"/>
    <w:rsid w:val="000B4255"/>
    <w:rsid w:val="000B4788"/>
    <w:rsid w:val="000B49D7"/>
    <w:rsid w:val="000B5134"/>
    <w:rsid w:val="000B546F"/>
    <w:rsid w:val="000B565B"/>
    <w:rsid w:val="000B58C0"/>
    <w:rsid w:val="000B6030"/>
    <w:rsid w:val="000B6033"/>
    <w:rsid w:val="000B65BE"/>
    <w:rsid w:val="000B67E4"/>
    <w:rsid w:val="000B6A9D"/>
    <w:rsid w:val="000B6BDF"/>
    <w:rsid w:val="000B71B6"/>
    <w:rsid w:val="000B740F"/>
    <w:rsid w:val="000B7424"/>
    <w:rsid w:val="000B748E"/>
    <w:rsid w:val="000B757F"/>
    <w:rsid w:val="000B76DD"/>
    <w:rsid w:val="000B7859"/>
    <w:rsid w:val="000B7B2B"/>
    <w:rsid w:val="000B7D5E"/>
    <w:rsid w:val="000C028F"/>
    <w:rsid w:val="000C08CD"/>
    <w:rsid w:val="000C0EBD"/>
    <w:rsid w:val="000C1196"/>
    <w:rsid w:val="000C133A"/>
    <w:rsid w:val="000C1545"/>
    <w:rsid w:val="000C17DB"/>
    <w:rsid w:val="000C180E"/>
    <w:rsid w:val="000C1A39"/>
    <w:rsid w:val="000C1A3D"/>
    <w:rsid w:val="000C1A5D"/>
    <w:rsid w:val="000C1DBD"/>
    <w:rsid w:val="000C240A"/>
    <w:rsid w:val="000C24A6"/>
    <w:rsid w:val="000C257E"/>
    <w:rsid w:val="000C2DE1"/>
    <w:rsid w:val="000C2E7E"/>
    <w:rsid w:val="000C32BF"/>
    <w:rsid w:val="000C393F"/>
    <w:rsid w:val="000C3A7D"/>
    <w:rsid w:val="000C3F24"/>
    <w:rsid w:val="000C4065"/>
    <w:rsid w:val="000C4137"/>
    <w:rsid w:val="000C4538"/>
    <w:rsid w:val="000C487F"/>
    <w:rsid w:val="000C4C76"/>
    <w:rsid w:val="000C505B"/>
    <w:rsid w:val="000C5092"/>
    <w:rsid w:val="000C568D"/>
    <w:rsid w:val="000C5692"/>
    <w:rsid w:val="000C5759"/>
    <w:rsid w:val="000C5AE3"/>
    <w:rsid w:val="000C5E7D"/>
    <w:rsid w:val="000C63E6"/>
    <w:rsid w:val="000C673C"/>
    <w:rsid w:val="000C698C"/>
    <w:rsid w:val="000C69F8"/>
    <w:rsid w:val="000C6A01"/>
    <w:rsid w:val="000C6BBF"/>
    <w:rsid w:val="000C6BFA"/>
    <w:rsid w:val="000C71D9"/>
    <w:rsid w:val="000D0057"/>
    <w:rsid w:val="000D014D"/>
    <w:rsid w:val="000D0153"/>
    <w:rsid w:val="000D037E"/>
    <w:rsid w:val="000D0A0F"/>
    <w:rsid w:val="000D0AB8"/>
    <w:rsid w:val="000D0BCC"/>
    <w:rsid w:val="000D0F9A"/>
    <w:rsid w:val="000D10A8"/>
    <w:rsid w:val="000D1393"/>
    <w:rsid w:val="000D148D"/>
    <w:rsid w:val="000D14EB"/>
    <w:rsid w:val="000D1610"/>
    <w:rsid w:val="000D1B60"/>
    <w:rsid w:val="000D2016"/>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7E8"/>
    <w:rsid w:val="000D5965"/>
    <w:rsid w:val="000D59D6"/>
    <w:rsid w:val="000D5AB0"/>
    <w:rsid w:val="000D5AD1"/>
    <w:rsid w:val="000D5E4D"/>
    <w:rsid w:val="000D60A8"/>
    <w:rsid w:val="000D6E27"/>
    <w:rsid w:val="000D6E96"/>
    <w:rsid w:val="000D7268"/>
    <w:rsid w:val="000D7783"/>
    <w:rsid w:val="000D77FB"/>
    <w:rsid w:val="000E011D"/>
    <w:rsid w:val="000E03CF"/>
    <w:rsid w:val="000E03F8"/>
    <w:rsid w:val="000E0D89"/>
    <w:rsid w:val="000E1003"/>
    <w:rsid w:val="000E14B9"/>
    <w:rsid w:val="000E1649"/>
    <w:rsid w:val="000E1722"/>
    <w:rsid w:val="000E182B"/>
    <w:rsid w:val="000E1CBB"/>
    <w:rsid w:val="000E1E8E"/>
    <w:rsid w:val="000E24CB"/>
    <w:rsid w:val="000E2666"/>
    <w:rsid w:val="000E2787"/>
    <w:rsid w:val="000E279B"/>
    <w:rsid w:val="000E2C7C"/>
    <w:rsid w:val="000E3075"/>
    <w:rsid w:val="000E327D"/>
    <w:rsid w:val="000E331F"/>
    <w:rsid w:val="000E3358"/>
    <w:rsid w:val="000E38ED"/>
    <w:rsid w:val="000E3F84"/>
    <w:rsid w:val="000E40C3"/>
    <w:rsid w:val="000E453D"/>
    <w:rsid w:val="000E4C9B"/>
    <w:rsid w:val="000E4D01"/>
    <w:rsid w:val="000E56BA"/>
    <w:rsid w:val="000E5830"/>
    <w:rsid w:val="000E5A27"/>
    <w:rsid w:val="000E5B39"/>
    <w:rsid w:val="000E5C4E"/>
    <w:rsid w:val="000E5CA5"/>
    <w:rsid w:val="000E5E3A"/>
    <w:rsid w:val="000E5F4B"/>
    <w:rsid w:val="000E6188"/>
    <w:rsid w:val="000E6576"/>
    <w:rsid w:val="000E65A7"/>
    <w:rsid w:val="000E6631"/>
    <w:rsid w:val="000E6635"/>
    <w:rsid w:val="000E6BAF"/>
    <w:rsid w:val="000E6EED"/>
    <w:rsid w:val="000E6F62"/>
    <w:rsid w:val="000E7C3A"/>
    <w:rsid w:val="000E7F51"/>
    <w:rsid w:val="000F00D8"/>
    <w:rsid w:val="000F04C7"/>
    <w:rsid w:val="000F095B"/>
    <w:rsid w:val="000F13C4"/>
    <w:rsid w:val="000F13D7"/>
    <w:rsid w:val="000F1670"/>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5D2F"/>
    <w:rsid w:val="000F6099"/>
    <w:rsid w:val="000F6799"/>
    <w:rsid w:val="000F6881"/>
    <w:rsid w:val="000F6BEB"/>
    <w:rsid w:val="000F6C32"/>
    <w:rsid w:val="000F6C5F"/>
    <w:rsid w:val="000F6D86"/>
    <w:rsid w:val="000F6E0B"/>
    <w:rsid w:val="000F6F01"/>
    <w:rsid w:val="000F7CAD"/>
    <w:rsid w:val="00100097"/>
    <w:rsid w:val="001000E9"/>
    <w:rsid w:val="00100161"/>
    <w:rsid w:val="00100169"/>
    <w:rsid w:val="001002D5"/>
    <w:rsid w:val="001005CE"/>
    <w:rsid w:val="0010067A"/>
    <w:rsid w:val="00100D07"/>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3A73"/>
    <w:rsid w:val="00103DFC"/>
    <w:rsid w:val="00104058"/>
    <w:rsid w:val="0010405D"/>
    <w:rsid w:val="00104228"/>
    <w:rsid w:val="00104979"/>
    <w:rsid w:val="00104A80"/>
    <w:rsid w:val="00104BBF"/>
    <w:rsid w:val="00105013"/>
    <w:rsid w:val="0010508E"/>
    <w:rsid w:val="001050B7"/>
    <w:rsid w:val="001050F9"/>
    <w:rsid w:val="0010512E"/>
    <w:rsid w:val="0010521E"/>
    <w:rsid w:val="001054F7"/>
    <w:rsid w:val="0010568A"/>
    <w:rsid w:val="001056C5"/>
    <w:rsid w:val="00105820"/>
    <w:rsid w:val="00105CEE"/>
    <w:rsid w:val="00105DA1"/>
    <w:rsid w:val="00106031"/>
    <w:rsid w:val="001063D2"/>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7A7"/>
    <w:rsid w:val="0011190B"/>
    <w:rsid w:val="00111AD9"/>
    <w:rsid w:val="0011230B"/>
    <w:rsid w:val="001126ED"/>
    <w:rsid w:val="00112965"/>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23"/>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8B9"/>
    <w:rsid w:val="00121AC6"/>
    <w:rsid w:val="00121C0B"/>
    <w:rsid w:val="00121E1A"/>
    <w:rsid w:val="00122727"/>
    <w:rsid w:val="00122842"/>
    <w:rsid w:val="00122C42"/>
    <w:rsid w:val="00122D3F"/>
    <w:rsid w:val="00122EE8"/>
    <w:rsid w:val="001232D2"/>
    <w:rsid w:val="0012345C"/>
    <w:rsid w:val="00123513"/>
    <w:rsid w:val="00123975"/>
    <w:rsid w:val="00123DED"/>
    <w:rsid w:val="0012467D"/>
    <w:rsid w:val="001246EC"/>
    <w:rsid w:val="001249D7"/>
    <w:rsid w:val="001249FC"/>
    <w:rsid w:val="00124E10"/>
    <w:rsid w:val="00124FF5"/>
    <w:rsid w:val="00125078"/>
    <w:rsid w:val="001251C5"/>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0E2B"/>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526"/>
    <w:rsid w:val="001347BB"/>
    <w:rsid w:val="00134BD9"/>
    <w:rsid w:val="00135015"/>
    <w:rsid w:val="00135095"/>
    <w:rsid w:val="001353DE"/>
    <w:rsid w:val="00135517"/>
    <w:rsid w:val="001356B3"/>
    <w:rsid w:val="00135829"/>
    <w:rsid w:val="00135884"/>
    <w:rsid w:val="001358A7"/>
    <w:rsid w:val="001358F4"/>
    <w:rsid w:val="00135930"/>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778"/>
    <w:rsid w:val="00140825"/>
    <w:rsid w:val="0014086C"/>
    <w:rsid w:val="00140A5D"/>
    <w:rsid w:val="00140E5A"/>
    <w:rsid w:val="00140E5E"/>
    <w:rsid w:val="00140F7A"/>
    <w:rsid w:val="001410AA"/>
    <w:rsid w:val="001410F1"/>
    <w:rsid w:val="0014145E"/>
    <w:rsid w:val="00141853"/>
    <w:rsid w:val="001418FE"/>
    <w:rsid w:val="00141A16"/>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1C8"/>
    <w:rsid w:val="001454C4"/>
    <w:rsid w:val="0014598D"/>
    <w:rsid w:val="00145B83"/>
    <w:rsid w:val="001462D7"/>
    <w:rsid w:val="00146577"/>
    <w:rsid w:val="00146773"/>
    <w:rsid w:val="00146A21"/>
    <w:rsid w:val="00146AE1"/>
    <w:rsid w:val="0014703E"/>
    <w:rsid w:val="00147923"/>
    <w:rsid w:val="0014796E"/>
    <w:rsid w:val="00147D65"/>
    <w:rsid w:val="00147D91"/>
    <w:rsid w:val="00150041"/>
    <w:rsid w:val="00150662"/>
    <w:rsid w:val="001508E1"/>
    <w:rsid w:val="00150E73"/>
    <w:rsid w:val="001510ED"/>
    <w:rsid w:val="001517AB"/>
    <w:rsid w:val="00151805"/>
    <w:rsid w:val="00151897"/>
    <w:rsid w:val="00151967"/>
    <w:rsid w:val="00151ACC"/>
    <w:rsid w:val="00152026"/>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3EF"/>
    <w:rsid w:val="00155A5A"/>
    <w:rsid w:val="00155D53"/>
    <w:rsid w:val="00156164"/>
    <w:rsid w:val="0015622B"/>
    <w:rsid w:val="00156260"/>
    <w:rsid w:val="00156284"/>
    <w:rsid w:val="00156383"/>
    <w:rsid w:val="00156446"/>
    <w:rsid w:val="00156502"/>
    <w:rsid w:val="00156DD1"/>
    <w:rsid w:val="00156EE3"/>
    <w:rsid w:val="00157248"/>
    <w:rsid w:val="00157FD0"/>
    <w:rsid w:val="00160078"/>
    <w:rsid w:val="0016019C"/>
    <w:rsid w:val="001601BE"/>
    <w:rsid w:val="001601C7"/>
    <w:rsid w:val="001602C2"/>
    <w:rsid w:val="001603B9"/>
    <w:rsid w:val="00160674"/>
    <w:rsid w:val="00160786"/>
    <w:rsid w:val="001607A2"/>
    <w:rsid w:val="00161E89"/>
    <w:rsid w:val="00162262"/>
    <w:rsid w:val="001623A3"/>
    <w:rsid w:val="00162BD5"/>
    <w:rsid w:val="00162CF1"/>
    <w:rsid w:val="00162F82"/>
    <w:rsid w:val="001630E4"/>
    <w:rsid w:val="0016368F"/>
    <w:rsid w:val="001636EF"/>
    <w:rsid w:val="001639BC"/>
    <w:rsid w:val="00163AFC"/>
    <w:rsid w:val="00163C9A"/>
    <w:rsid w:val="00164646"/>
    <w:rsid w:val="001647FA"/>
    <w:rsid w:val="001648C3"/>
    <w:rsid w:val="00164D25"/>
    <w:rsid w:val="00165137"/>
    <w:rsid w:val="001652DD"/>
    <w:rsid w:val="00165987"/>
    <w:rsid w:val="00165B2B"/>
    <w:rsid w:val="00165B79"/>
    <w:rsid w:val="00165D9A"/>
    <w:rsid w:val="0016634F"/>
    <w:rsid w:val="00166809"/>
    <w:rsid w:val="0016682D"/>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E05"/>
    <w:rsid w:val="00171661"/>
    <w:rsid w:val="00171B5E"/>
    <w:rsid w:val="00171BC2"/>
    <w:rsid w:val="00171D7E"/>
    <w:rsid w:val="00171F14"/>
    <w:rsid w:val="001723A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19F"/>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20B2"/>
    <w:rsid w:val="001821E9"/>
    <w:rsid w:val="001823DC"/>
    <w:rsid w:val="0018246F"/>
    <w:rsid w:val="00182718"/>
    <w:rsid w:val="00182E12"/>
    <w:rsid w:val="00182FBF"/>
    <w:rsid w:val="00183064"/>
    <w:rsid w:val="00183189"/>
    <w:rsid w:val="001836DF"/>
    <w:rsid w:val="00183CB7"/>
    <w:rsid w:val="00183CC6"/>
    <w:rsid w:val="00183F11"/>
    <w:rsid w:val="001840F5"/>
    <w:rsid w:val="00184166"/>
    <w:rsid w:val="0018456C"/>
    <w:rsid w:val="001848BF"/>
    <w:rsid w:val="0018497C"/>
    <w:rsid w:val="00184A29"/>
    <w:rsid w:val="00184DAB"/>
    <w:rsid w:val="00184F51"/>
    <w:rsid w:val="00185257"/>
    <w:rsid w:val="0018533B"/>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AC6"/>
    <w:rsid w:val="00192BB2"/>
    <w:rsid w:val="00193760"/>
    <w:rsid w:val="00193987"/>
    <w:rsid w:val="00193A69"/>
    <w:rsid w:val="001941AA"/>
    <w:rsid w:val="0019443E"/>
    <w:rsid w:val="00194955"/>
    <w:rsid w:val="00194C5C"/>
    <w:rsid w:val="001953D5"/>
    <w:rsid w:val="001954C4"/>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285"/>
    <w:rsid w:val="001A1337"/>
    <w:rsid w:val="001A161E"/>
    <w:rsid w:val="001A1CC6"/>
    <w:rsid w:val="001A1F22"/>
    <w:rsid w:val="001A2254"/>
    <w:rsid w:val="001A26F9"/>
    <w:rsid w:val="001A2939"/>
    <w:rsid w:val="001A2C08"/>
    <w:rsid w:val="001A2EB3"/>
    <w:rsid w:val="001A2FD5"/>
    <w:rsid w:val="001A3037"/>
    <w:rsid w:val="001A30FB"/>
    <w:rsid w:val="001A3110"/>
    <w:rsid w:val="001A36CF"/>
    <w:rsid w:val="001A3974"/>
    <w:rsid w:val="001A3BBA"/>
    <w:rsid w:val="001A3CD9"/>
    <w:rsid w:val="001A3F0F"/>
    <w:rsid w:val="001A3FA5"/>
    <w:rsid w:val="001A3FC6"/>
    <w:rsid w:val="001A438D"/>
    <w:rsid w:val="001A452F"/>
    <w:rsid w:val="001A462D"/>
    <w:rsid w:val="001A4857"/>
    <w:rsid w:val="001A4B7F"/>
    <w:rsid w:val="001A4EDF"/>
    <w:rsid w:val="001A5308"/>
    <w:rsid w:val="001A6164"/>
    <w:rsid w:val="001A61A0"/>
    <w:rsid w:val="001A64B2"/>
    <w:rsid w:val="001A676C"/>
    <w:rsid w:val="001A6AFE"/>
    <w:rsid w:val="001A6E27"/>
    <w:rsid w:val="001A706D"/>
    <w:rsid w:val="001A7128"/>
    <w:rsid w:val="001A71EB"/>
    <w:rsid w:val="001A72B2"/>
    <w:rsid w:val="001A72EE"/>
    <w:rsid w:val="001A7826"/>
    <w:rsid w:val="001A79DA"/>
    <w:rsid w:val="001B00B2"/>
    <w:rsid w:val="001B0149"/>
    <w:rsid w:val="001B0251"/>
    <w:rsid w:val="001B075A"/>
    <w:rsid w:val="001B0BF8"/>
    <w:rsid w:val="001B0E78"/>
    <w:rsid w:val="001B113B"/>
    <w:rsid w:val="001B1565"/>
    <w:rsid w:val="001B158B"/>
    <w:rsid w:val="001B17A5"/>
    <w:rsid w:val="001B19F5"/>
    <w:rsid w:val="001B2993"/>
    <w:rsid w:val="001B2C18"/>
    <w:rsid w:val="001B35C1"/>
    <w:rsid w:val="001B3706"/>
    <w:rsid w:val="001B3754"/>
    <w:rsid w:val="001B3A10"/>
    <w:rsid w:val="001B4094"/>
    <w:rsid w:val="001B4196"/>
    <w:rsid w:val="001B41E4"/>
    <w:rsid w:val="001B4371"/>
    <w:rsid w:val="001B4452"/>
    <w:rsid w:val="001B49EB"/>
    <w:rsid w:val="001B510D"/>
    <w:rsid w:val="001B5332"/>
    <w:rsid w:val="001B54E9"/>
    <w:rsid w:val="001B55DE"/>
    <w:rsid w:val="001B571F"/>
    <w:rsid w:val="001B6740"/>
    <w:rsid w:val="001B6F76"/>
    <w:rsid w:val="001B7066"/>
    <w:rsid w:val="001B70CF"/>
    <w:rsid w:val="001B748B"/>
    <w:rsid w:val="001B789A"/>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52F"/>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A58"/>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3DB7"/>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FD3"/>
    <w:rsid w:val="001D6E61"/>
    <w:rsid w:val="001D6F30"/>
    <w:rsid w:val="001D7260"/>
    <w:rsid w:val="001D7816"/>
    <w:rsid w:val="001D7ADE"/>
    <w:rsid w:val="001D7B58"/>
    <w:rsid w:val="001D7B96"/>
    <w:rsid w:val="001D7F39"/>
    <w:rsid w:val="001D7FE2"/>
    <w:rsid w:val="001E09B7"/>
    <w:rsid w:val="001E09F4"/>
    <w:rsid w:val="001E0A73"/>
    <w:rsid w:val="001E0F8B"/>
    <w:rsid w:val="001E10F1"/>
    <w:rsid w:val="001E111F"/>
    <w:rsid w:val="001E1284"/>
    <w:rsid w:val="001E12F4"/>
    <w:rsid w:val="001E1524"/>
    <w:rsid w:val="001E16D8"/>
    <w:rsid w:val="001E1710"/>
    <w:rsid w:val="001E1D3C"/>
    <w:rsid w:val="001E1DDA"/>
    <w:rsid w:val="001E220A"/>
    <w:rsid w:val="001E251E"/>
    <w:rsid w:val="001E266E"/>
    <w:rsid w:val="001E2888"/>
    <w:rsid w:val="001E2D06"/>
    <w:rsid w:val="001E2EEF"/>
    <w:rsid w:val="001E3188"/>
    <w:rsid w:val="001E31D1"/>
    <w:rsid w:val="001E3219"/>
    <w:rsid w:val="001E32BE"/>
    <w:rsid w:val="001E3A45"/>
    <w:rsid w:val="001E3FE1"/>
    <w:rsid w:val="001E420B"/>
    <w:rsid w:val="001E4704"/>
    <w:rsid w:val="001E5381"/>
    <w:rsid w:val="001E5994"/>
    <w:rsid w:val="001E5BB2"/>
    <w:rsid w:val="001E5D1F"/>
    <w:rsid w:val="001E6313"/>
    <w:rsid w:val="001E65D5"/>
    <w:rsid w:val="001E6BC9"/>
    <w:rsid w:val="001E6BDA"/>
    <w:rsid w:val="001E6C1B"/>
    <w:rsid w:val="001E7021"/>
    <w:rsid w:val="001E7173"/>
    <w:rsid w:val="001E719A"/>
    <w:rsid w:val="001E750C"/>
    <w:rsid w:val="001E7A16"/>
    <w:rsid w:val="001E7A8F"/>
    <w:rsid w:val="001E7D26"/>
    <w:rsid w:val="001F020C"/>
    <w:rsid w:val="001F0546"/>
    <w:rsid w:val="001F08BC"/>
    <w:rsid w:val="001F0AE1"/>
    <w:rsid w:val="001F0DDF"/>
    <w:rsid w:val="001F11F0"/>
    <w:rsid w:val="001F1370"/>
    <w:rsid w:val="001F18C3"/>
    <w:rsid w:val="001F18E2"/>
    <w:rsid w:val="001F1B1E"/>
    <w:rsid w:val="001F1B6F"/>
    <w:rsid w:val="001F1BEA"/>
    <w:rsid w:val="001F1DFA"/>
    <w:rsid w:val="001F1E26"/>
    <w:rsid w:val="001F2046"/>
    <w:rsid w:val="001F22A9"/>
    <w:rsid w:val="001F253A"/>
    <w:rsid w:val="001F26E9"/>
    <w:rsid w:val="001F289D"/>
    <w:rsid w:val="001F2982"/>
    <w:rsid w:val="001F29D5"/>
    <w:rsid w:val="001F2E08"/>
    <w:rsid w:val="001F3135"/>
    <w:rsid w:val="001F33A0"/>
    <w:rsid w:val="001F33A1"/>
    <w:rsid w:val="001F35A8"/>
    <w:rsid w:val="001F36BC"/>
    <w:rsid w:val="001F39AB"/>
    <w:rsid w:val="001F3CC3"/>
    <w:rsid w:val="001F3CD1"/>
    <w:rsid w:val="001F3F5D"/>
    <w:rsid w:val="001F41F0"/>
    <w:rsid w:val="001F45E8"/>
    <w:rsid w:val="001F4BAF"/>
    <w:rsid w:val="001F4CBF"/>
    <w:rsid w:val="001F4D62"/>
    <w:rsid w:val="001F4E57"/>
    <w:rsid w:val="001F5172"/>
    <w:rsid w:val="001F532A"/>
    <w:rsid w:val="001F53A2"/>
    <w:rsid w:val="001F5459"/>
    <w:rsid w:val="001F5C95"/>
    <w:rsid w:val="001F5C9E"/>
    <w:rsid w:val="001F5E73"/>
    <w:rsid w:val="001F5ED8"/>
    <w:rsid w:val="001F5F10"/>
    <w:rsid w:val="001F5FA0"/>
    <w:rsid w:val="001F60B5"/>
    <w:rsid w:val="001F644E"/>
    <w:rsid w:val="001F64AA"/>
    <w:rsid w:val="001F662A"/>
    <w:rsid w:val="001F6D55"/>
    <w:rsid w:val="001F6E45"/>
    <w:rsid w:val="001F7291"/>
    <w:rsid w:val="001F7317"/>
    <w:rsid w:val="001F73A9"/>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AD9"/>
    <w:rsid w:val="00203F00"/>
    <w:rsid w:val="00203F5C"/>
    <w:rsid w:val="0020416B"/>
    <w:rsid w:val="002047DE"/>
    <w:rsid w:val="002048C8"/>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1F"/>
    <w:rsid w:val="002063A7"/>
    <w:rsid w:val="002065FC"/>
    <w:rsid w:val="00206602"/>
    <w:rsid w:val="0020671A"/>
    <w:rsid w:val="0020674D"/>
    <w:rsid w:val="002069A1"/>
    <w:rsid w:val="00206BF6"/>
    <w:rsid w:val="00206E5A"/>
    <w:rsid w:val="00207344"/>
    <w:rsid w:val="00207613"/>
    <w:rsid w:val="00207847"/>
    <w:rsid w:val="002078EC"/>
    <w:rsid w:val="002079E0"/>
    <w:rsid w:val="00207AF9"/>
    <w:rsid w:val="00207B02"/>
    <w:rsid w:val="00207BB9"/>
    <w:rsid w:val="00207EB6"/>
    <w:rsid w:val="00210174"/>
    <w:rsid w:val="00210195"/>
    <w:rsid w:val="0021036C"/>
    <w:rsid w:val="0021065B"/>
    <w:rsid w:val="002109D5"/>
    <w:rsid w:val="00210A2E"/>
    <w:rsid w:val="00210B05"/>
    <w:rsid w:val="00210C84"/>
    <w:rsid w:val="00210C91"/>
    <w:rsid w:val="00210DBD"/>
    <w:rsid w:val="00210F42"/>
    <w:rsid w:val="00211042"/>
    <w:rsid w:val="00211345"/>
    <w:rsid w:val="002113F2"/>
    <w:rsid w:val="002114FA"/>
    <w:rsid w:val="00211D31"/>
    <w:rsid w:val="00211DD9"/>
    <w:rsid w:val="00211ED0"/>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7CE"/>
    <w:rsid w:val="002208BE"/>
    <w:rsid w:val="0022091D"/>
    <w:rsid w:val="00220A5F"/>
    <w:rsid w:val="00220E92"/>
    <w:rsid w:val="00221022"/>
    <w:rsid w:val="00221182"/>
    <w:rsid w:val="0022135D"/>
    <w:rsid w:val="00221A25"/>
    <w:rsid w:val="00222052"/>
    <w:rsid w:val="002221D4"/>
    <w:rsid w:val="002222A4"/>
    <w:rsid w:val="0022232E"/>
    <w:rsid w:val="00222AB8"/>
    <w:rsid w:val="00222B25"/>
    <w:rsid w:val="00222FE7"/>
    <w:rsid w:val="00223020"/>
    <w:rsid w:val="002234BE"/>
    <w:rsid w:val="002235DF"/>
    <w:rsid w:val="00223833"/>
    <w:rsid w:val="00223ACD"/>
    <w:rsid w:val="00224537"/>
    <w:rsid w:val="00224A38"/>
    <w:rsid w:val="00224A9B"/>
    <w:rsid w:val="00225440"/>
    <w:rsid w:val="002254F6"/>
    <w:rsid w:val="002257BB"/>
    <w:rsid w:val="00225E02"/>
    <w:rsid w:val="0022626B"/>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86C"/>
    <w:rsid w:val="00235F14"/>
    <w:rsid w:val="00235FA6"/>
    <w:rsid w:val="0023649F"/>
    <w:rsid w:val="002369D2"/>
    <w:rsid w:val="00236F71"/>
    <w:rsid w:val="002373FC"/>
    <w:rsid w:val="00237C6F"/>
    <w:rsid w:val="00237D22"/>
    <w:rsid w:val="00237FE8"/>
    <w:rsid w:val="00237FEE"/>
    <w:rsid w:val="00240204"/>
    <w:rsid w:val="0024029F"/>
    <w:rsid w:val="00240487"/>
    <w:rsid w:val="002406D8"/>
    <w:rsid w:val="00240956"/>
    <w:rsid w:val="00240B7D"/>
    <w:rsid w:val="00240C63"/>
    <w:rsid w:val="00240F65"/>
    <w:rsid w:val="0024103F"/>
    <w:rsid w:val="002416BF"/>
    <w:rsid w:val="00241A54"/>
    <w:rsid w:val="00241C7B"/>
    <w:rsid w:val="00241D6D"/>
    <w:rsid w:val="002421F2"/>
    <w:rsid w:val="0024232B"/>
    <w:rsid w:val="0024284B"/>
    <w:rsid w:val="0024286B"/>
    <w:rsid w:val="00242B2A"/>
    <w:rsid w:val="00242CAE"/>
    <w:rsid w:val="00242DBC"/>
    <w:rsid w:val="00243ACD"/>
    <w:rsid w:val="00243F4A"/>
    <w:rsid w:val="0024445A"/>
    <w:rsid w:val="0024445F"/>
    <w:rsid w:val="00244582"/>
    <w:rsid w:val="00244606"/>
    <w:rsid w:val="00244924"/>
    <w:rsid w:val="002449F4"/>
    <w:rsid w:val="00244F6B"/>
    <w:rsid w:val="0024520E"/>
    <w:rsid w:val="0024530E"/>
    <w:rsid w:val="00245492"/>
    <w:rsid w:val="00245A41"/>
    <w:rsid w:val="00245B70"/>
    <w:rsid w:val="00245CEC"/>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2AE"/>
    <w:rsid w:val="00255B16"/>
    <w:rsid w:val="00255DA7"/>
    <w:rsid w:val="00256B22"/>
    <w:rsid w:val="00256D51"/>
    <w:rsid w:val="00256F02"/>
    <w:rsid w:val="00257034"/>
    <w:rsid w:val="002571C8"/>
    <w:rsid w:val="002572F1"/>
    <w:rsid w:val="00257A62"/>
    <w:rsid w:val="00257D2A"/>
    <w:rsid w:val="00257F4F"/>
    <w:rsid w:val="00260156"/>
    <w:rsid w:val="0026074D"/>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C4F"/>
    <w:rsid w:val="00263DD9"/>
    <w:rsid w:val="00263F96"/>
    <w:rsid w:val="00264240"/>
    <w:rsid w:val="00264256"/>
    <w:rsid w:val="0026432F"/>
    <w:rsid w:val="0026455A"/>
    <w:rsid w:val="002645C1"/>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6D9E"/>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2D2"/>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708"/>
    <w:rsid w:val="002768E3"/>
    <w:rsid w:val="00276F1E"/>
    <w:rsid w:val="00277512"/>
    <w:rsid w:val="002777E4"/>
    <w:rsid w:val="00277E66"/>
    <w:rsid w:val="002801E2"/>
    <w:rsid w:val="00280362"/>
    <w:rsid w:val="00280612"/>
    <w:rsid w:val="00280723"/>
    <w:rsid w:val="0028073A"/>
    <w:rsid w:val="00280960"/>
    <w:rsid w:val="00280C2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D96"/>
    <w:rsid w:val="00284E7F"/>
    <w:rsid w:val="00284E89"/>
    <w:rsid w:val="00284EA8"/>
    <w:rsid w:val="0028550D"/>
    <w:rsid w:val="00285520"/>
    <w:rsid w:val="00285894"/>
    <w:rsid w:val="00285E28"/>
    <w:rsid w:val="002860E1"/>
    <w:rsid w:val="00286631"/>
    <w:rsid w:val="00286F76"/>
    <w:rsid w:val="00287376"/>
    <w:rsid w:val="00287433"/>
    <w:rsid w:val="00287552"/>
    <w:rsid w:val="002877DE"/>
    <w:rsid w:val="00287821"/>
    <w:rsid w:val="00287C28"/>
    <w:rsid w:val="00287C39"/>
    <w:rsid w:val="00290254"/>
    <w:rsid w:val="00290A06"/>
    <w:rsid w:val="00290C83"/>
    <w:rsid w:val="0029130D"/>
    <w:rsid w:val="0029142E"/>
    <w:rsid w:val="002915DA"/>
    <w:rsid w:val="00291698"/>
    <w:rsid w:val="0029178F"/>
    <w:rsid w:val="00291C45"/>
    <w:rsid w:val="0029219D"/>
    <w:rsid w:val="00292540"/>
    <w:rsid w:val="0029279E"/>
    <w:rsid w:val="0029317F"/>
    <w:rsid w:val="00293504"/>
    <w:rsid w:val="00293569"/>
    <w:rsid w:val="00293C49"/>
    <w:rsid w:val="00293DA2"/>
    <w:rsid w:val="002941DB"/>
    <w:rsid w:val="00294266"/>
    <w:rsid w:val="00294273"/>
    <w:rsid w:val="002944CA"/>
    <w:rsid w:val="00294504"/>
    <w:rsid w:val="00294722"/>
    <w:rsid w:val="00294AB1"/>
    <w:rsid w:val="00294B88"/>
    <w:rsid w:val="00294C8C"/>
    <w:rsid w:val="00294E77"/>
    <w:rsid w:val="002950BB"/>
    <w:rsid w:val="0029514E"/>
    <w:rsid w:val="00295226"/>
    <w:rsid w:val="002953CE"/>
    <w:rsid w:val="002953D0"/>
    <w:rsid w:val="00295C87"/>
    <w:rsid w:val="00295F1C"/>
    <w:rsid w:val="00295F48"/>
    <w:rsid w:val="00296013"/>
    <w:rsid w:val="00296036"/>
    <w:rsid w:val="002960D8"/>
    <w:rsid w:val="00296758"/>
    <w:rsid w:val="0029696C"/>
    <w:rsid w:val="00296D93"/>
    <w:rsid w:val="00296FD8"/>
    <w:rsid w:val="0029743A"/>
    <w:rsid w:val="00297499"/>
    <w:rsid w:val="002974AA"/>
    <w:rsid w:val="002975AB"/>
    <w:rsid w:val="002977A0"/>
    <w:rsid w:val="00297E6E"/>
    <w:rsid w:val="00297F46"/>
    <w:rsid w:val="00297FD1"/>
    <w:rsid w:val="002A025C"/>
    <w:rsid w:val="002A0347"/>
    <w:rsid w:val="002A03B5"/>
    <w:rsid w:val="002A0581"/>
    <w:rsid w:val="002A05EF"/>
    <w:rsid w:val="002A0724"/>
    <w:rsid w:val="002A10D7"/>
    <w:rsid w:val="002A1411"/>
    <w:rsid w:val="002A1A57"/>
    <w:rsid w:val="002A1BB2"/>
    <w:rsid w:val="002A1C7D"/>
    <w:rsid w:val="002A1CB4"/>
    <w:rsid w:val="002A1DA1"/>
    <w:rsid w:val="002A205B"/>
    <w:rsid w:val="002A20B1"/>
    <w:rsid w:val="002A20E5"/>
    <w:rsid w:val="002A2920"/>
    <w:rsid w:val="002A2B3D"/>
    <w:rsid w:val="002A2FB8"/>
    <w:rsid w:val="002A31FF"/>
    <w:rsid w:val="002A3668"/>
    <w:rsid w:val="002A3771"/>
    <w:rsid w:val="002A37C5"/>
    <w:rsid w:val="002A3AFD"/>
    <w:rsid w:val="002A3B12"/>
    <w:rsid w:val="002A3FB5"/>
    <w:rsid w:val="002A4102"/>
    <w:rsid w:val="002A4918"/>
    <w:rsid w:val="002A4B7D"/>
    <w:rsid w:val="002A4E20"/>
    <w:rsid w:val="002A4E66"/>
    <w:rsid w:val="002A50F7"/>
    <w:rsid w:val="002A523D"/>
    <w:rsid w:val="002A557C"/>
    <w:rsid w:val="002A5FC1"/>
    <w:rsid w:val="002A601D"/>
    <w:rsid w:val="002A647A"/>
    <w:rsid w:val="002A6975"/>
    <w:rsid w:val="002A6EF8"/>
    <w:rsid w:val="002A7180"/>
    <w:rsid w:val="002A732C"/>
    <w:rsid w:val="002A7A6A"/>
    <w:rsid w:val="002A7AAF"/>
    <w:rsid w:val="002A7AB4"/>
    <w:rsid w:val="002A7C20"/>
    <w:rsid w:val="002A7D95"/>
    <w:rsid w:val="002A7E7D"/>
    <w:rsid w:val="002B053A"/>
    <w:rsid w:val="002B0660"/>
    <w:rsid w:val="002B07BF"/>
    <w:rsid w:val="002B0805"/>
    <w:rsid w:val="002B0960"/>
    <w:rsid w:val="002B0BEF"/>
    <w:rsid w:val="002B0C99"/>
    <w:rsid w:val="002B0D89"/>
    <w:rsid w:val="002B10F9"/>
    <w:rsid w:val="002B1170"/>
    <w:rsid w:val="002B12C7"/>
    <w:rsid w:val="002B17DD"/>
    <w:rsid w:val="002B17E4"/>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4D5A"/>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8C6"/>
    <w:rsid w:val="002C0D11"/>
    <w:rsid w:val="002C1459"/>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904"/>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3DA"/>
    <w:rsid w:val="002D4591"/>
    <w:rsid w:val="002D48B8"/>
    <w:rsid w:val="002D4997"/>
    <w:rsid w:val="002D4A54"/>
    <w:rsid w:val="002D4C87"/>
    <w:rsid w:val="002D4E37"/>
    <w:rsid w:val="002D52E0"/>
    <w:rsid w:val="002D5945"/>
    <w:rsid w:val="002D5B40"/>
    <w:rsid w:val="002D5DEA"/>
    <w:rsid w:val="002D6127"/>
    <w:rsid w:val="002D61BE"/>
    <w:rsid w:val="002D61F0"/>
    <w:rsid w:val="002D6D24"/>
    <w:rsid w:val="002D6F0F"/>
    <w:rsid w:val="002D7235"/>
    <w:rsid w:val="002D76E8"/>
    <w:rsid w:val="002E0303"/>
    <w:rsid w:val="002E08F4"/>
    <w:rsid w:val="002E0E94"/>
    <w:rsid w:val="002E1190"/>
    <w:rsid w:val="002E15A5"/>
    <w:rsid w:val="002E16BC"/>
    <w:rsid w:val="002E222E"/>
    <w:rsid w:val="002E25D2"/>
    <w:rsid w:val="002E2738"/>
    <w:rsid w:val="002E2923"/>
    <w:rsid w:val="002E2A76"/>
    <w:rsid w:val="002E306D"/>
    <w:rsid w:val="002E3653"/>
    <w:rsid w:val="002E375C"/>
    <w:rsid w:val="002E38B7"/>
    <w:rsid w:val="002E3E06"/>
    <w:rsid w:val="002E414C"/>
    <w:rsid w:val="002E4301"/>
    <w:rsid w:val="002E437F"/>
    <w:rsid w:val="002E4881"/>
    <w:rsid w:val="002E4B38"/>
    <w:rsid w:val="002E505E"/>
    <w:rsid w:val="002E50CF"/>
    <w:rsid w:val="002E5338"/>
    <w:rsid w:val="002E58E1"/>
    <w:rsid w:val="002E5BDD"/>
    <w:rsid w:val="002E5C56"/>
    <w:rsid w:val="002E5D86"/>
    <w:rsid w:val="002E5DD7"/>
    <w:rsid w:val="002E6809"/>
    <w:rsid w:val="002E706F"/>
    <w:rsid w:val="002E7C29"/>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552"/>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A7C"/>
    <w:rsid w:val="002F5FDA"/>
    <w:rsid w:val="002F63ED"/>
    <w:rsid w:val="002F6AC6"/>
    <w:rsid w:val="002F6BDA"/>
    <w:rsid w:val="002F70C0"/>
    <w:rsid w:val="002F7267"/>
    <w:rsid w:val="002F72DE"/>
    <w:rsid w:val="002F76E2"/>
    <w:rsid w:val="002F7919"/>
    <w:rsid w:val="002F7B6D"/>
    <w:rsid w:val="002F7D48"/>
    <w:rsid w:val="002F7EC5"/>
    <w:rsid w:val="00300085"/>
    <w:rsid w:val="0030027C"/>
    <w:rsid w:val="003003AD"/>
    <w:rsid w:val="00300B29"/>
    <w:rsid w:val="00300E5F"/>
    <w:rsid w:val="003011C0"/>
    <w:rsid w:val="0030129E"/>
    <w:rsid w:val="003013D4"/>
    <w:rsid w:val="00301686"/>
    <w:rsid w:val="00301780"/>
    <w:rsid w:val="00301DA6"/>
    <w:rsid w:val="00301EE4"/>
    <w:rsid w:val="00302047"/>
    <w:rsid w:val="003024DE"/>
    <w:rsid w:val="00302701"/>
    <w:rsid w:val="00302739"/>
    <w:rsid w:val="003028A9"/>
    <w:rsid w:val="00302B48"/>
    <w:rsid w:val="00302BE2"/>
    <w:rsid w:val="00302DEA"/>
    <w:rsid w:val="00302EDE"/>
    <w:rsid w:val="00302FEF"/>
    <w:rsid w:val="0030318E"/>
    <w:rsid w:val="003037E2"/>
    <w:rsid w:val="00304556"/>
    <w:rsid w:val="00304AC5"/>
    <w:rsid w:val="00304C6B"/>
    <w:rsid w:val="00304C9E"/>
    <w:rsid w:val="00304FBC"/>
    <w:rsid w:val="00305BAA"/>
    <w:rsid w:val="003065FB"/>
    <w:rsid w:val="003066DC"/>
    <w:rsid w:val="003068E2"/>
    <w:rsid w:val="003069F9"/>
    <w:rsid w:val="00306ED2"/>
    <w:rsid w:val="00306F89"/>
    <w:rsid w:val="0030727B"/>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9FF"/>
    <w:rsid w:val="00311E5A"/>
    <w:rsid w:val="00312709"/>
    <w:rsid w:val="003127E1"/>
    <w:rsid w:val="00312BD0"/>
    <w:rsid w:val="00313765"/>
    <w:rsid w:val="003137A0"/>
    <w:rsid w:val="00313BC1"/>
    <w:rsid w:val="00313C4F"/>
    <w:rsid w:val="003141C2"/>
    <w:rsid w:val="00314ACB"/>
    <w:rsid w:val="00314B1F"/>
    <w:rsid w:val="00314C05"/>
    <w:rsid w:val="00314CBB"/>
    <w:rsid w:val="00315482"/>
    <w:rsid w:val="003156A9"/>
    <w:rsid w:val="0031599D"/>
    <w:rsid w:val="00315D47"/>
    <w:rsid w:val="00315E4B"/>
    <w:rsid w:val="00315EAF"/>
    <w:rsid w:val="00316064"/>
    <w:rsid w:val="003161FF"/>
    <w:rsid w:val="00316681"/>
    <w:rsid w:val="00316C58"/>
    <w:rsid w:val="00316EAE"/>
    <w:rsid w:val="00317050"/>
    <w:rsid w:val="003171AB"/>
    <w:rsid w:val="00317625"/>
    <w:rsid w:val="0031767A"/>
    <w:rsid w:val="00317731"/>
    <w:rsid w:val="003177FF"/>
    <w:rsid w:val="00317C5E"/>
    <w:rsid w:val="00317D2B"/>
    <w:rsid w:val="00317D3D"/>
    <w:rsid w:val="00317F1D"/>
    <w:rsid w:val="0032013F"/>
    <w:rsid w:val="0032018E"/>
    <w:rsid w:val="003201F5"/>
    <w:rsid w:val="00320B1B"/>
    <w:rsid w:val="00320D63"/>
    <w:rsid w:val="00320DFB"/>
    <w:rsid w:val="00320F1B"/>
    <w:rsid w:val="003211D0"/>
    <w:rsid w:val="0032151E"/>
    <w:rsid w:val="0032172E"/>
    <w:rsid w:val="00321822"/>
    <w:rsid w:val="00321B02"/>
    <w:rsid w:val="003228E9"/>
    <w:rsid w:val="00322BC3"/>
    <w:rsid w:val="00322C2B"/>
    <w:rsid w:val="00322E3B"/>
    <w:rsid w:val="00323192"/>
    <w:rsid w:val="003232C9"/>
    <w:rsid w:val="003232E3"/>
    <w:rsid w:val="003239D1"/>
    <w:rsid w:val="00323FAD"/>
    <w:rsid w:val="00324089"/>
    <w:rsid w:val="0032466A"/>
    <w:rsid w:val="00324701"/>
    <w:rsid w:val="0032489D"/>
    <w:rsid w:val="003249F8"/>
    <w:rsid w:val="00324BE9"/>
    <w:rsid w:val="0032556B"/>
    <w:rsid w:val="00325619"/>
    <w:rsid w:val="00325FC7"/>
    <w:rsid w:val="00326175"/>
    <w:rsid w:val="0032651E"/>
    <w:rsid w:val="003267A6"/>
    <w:rsid w:val="003268D6"/>
    <w:rsid w:val="003271E3"/>
    <w:rsid w:val="003272D0"/>
    <w:rsid w:val="00327380"/>
    <w:rsid w:val="003273DE"/>
    <w:rsid w:val="003276C7"/>
    <w:rsid w:val="003278C7"/>
    <w:rsid w:val="0032793B"/>
    <w:rsid w:val="00327AEA"/>
    <w:rsid w:val="00327D99"/>
    <w:rsid w:val="00327FA5"/>
    <w:rsid w:val="003300D9"/>
    <w:rsid w:val="003300F9"/>
    <w:rsid w:val="003308C4"/>
    <w:rsid w:val="00330C12"/>
    <w:rsid w:val="00330C30"/>
    <w:rsid w:val="00330DE8"/>
    <w:rsid w:val="003319A6"/>
    <w:rsid w:val="00331B82"/>
    <w:rsid w:val="00331DC1"/>
    <w:rsid w:val="00332123"/>
    <w:rsid w:val="003321C3"/>
    <w:rsid w:val="00332962"/>
    <w:rsid w:val="00332B5A"/>
    <w:rsid w:val="00332D99"/>
    <w:rsid w:val="00333486"/>
    <w:rsid w:val="0033374E"/>
    <w:rsid w:val="00333901"/>
    <w:rsid w:val="00333EB0"/>
    <w:rsid w:val="00334532"/>
    <w:rsid w:val="003347E2"/>
    <w:rsid w:val="0033489A"/>
    <w:rsid w:val="003348FB"/>
    <w:rsid w:val="00334E18"/>
    <w:rsid w:val="00335217"/>
    <w:rsid w:val="00335250"/>
    <w:rsid w:val="00335670"/>
    <w:rsid w:val="003356E1"/>
    <w:rsid w:val="0033572D"/>
    <w:rsid w:val="00335745"/>
    <w:rsid w:val="0033592C"/>
    <w:rsid w:val="00335938"/>
    <w:rsid w:val="00335A94"/>
    <w:rsid w:val="00335E2A"/>
    <w:rsid w:val="00336780"/>
    <w:rsid w:val="003367C5"/>
    <w:rsid w:val="00336DAD"/>
    <w:rsid w:val="00336DB3"/>
    <w:rsid w:val="00337065"/>
    <w:rsid w:val="003376E3"/>
    <w:rsid w:val="00337B29"/>
    <w:rsid w:val="00337C71"/>
    <w:rsid w:val="00340CC6"/>
    <w:rsid w:val="00340E58"/>
    <w:rsid w:val="00341087"/>
    <w:rsid w:val="00341706"/>
    <w:rsid w:val="00341CFA"/>
    <w:rsid w:val="003423F2"/>
    <w:rsid w:val="0034246D"/>
    <w:rsid w:val="00342FA0"/>
    <w:rsid w:val="0034305B"/>
    <w:rsid w:val="00343469"/>
    <w:rsid w:val="00343C24"/>
    <w:rsid w:val="00343E80"/>
    <w:rsid w:val="00343F0C"/>
    <w:rsid w:val="00343FA6"/>
    <w:rsid w:val="00344284"/>
    <w:rsid w:val="00344725"/>
    <w:rsid w:val="00344901"/>
    <w:rsid w:val="0034511B"/>
    <w:rsid w:val="00346067"/>
    <w:rsid w:val="00346F99"/>
    <w:rsid w:val="003471A4"/>
    <w:rsid w:val="0034745C"/>
    <w:rsid w:val="003474CD"/>
    <w:rsid w:val="0034799F"/>
    <w:rsid w:val="003479B6"/>
    <w:rsid w:val="00347D49"/>
    <w:rsid w:val="0035025F"/>
    <w:rsid w:val="0035041A"/>
    <w:rsid w:val="00350445"/>
    <w:rsid w:val="003505AD"/>
    <w:rsid w:val="00350631"/>
    <w:rsid w:val="003507DD"/>
    <w:rsid w:val="00350E35"/>
    <w:rsid w:val="00350EE7"/>
    <w:rsid w:val="003512B7"/>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06CF"/>
    <w:rsid w:val="0036164F"/>
    <w:rsid w:val="003617B5"/>
    <w:rsid w:val="0036185C"/>
    <w:rsid w:val="00361B1A"/>
    <w:rsid w:val="0036227D"/>
    <w:rsid w:val="0036262C"/>
    <w:rsid w:val="00362A09"/>
    <w:rsid w:val="00362C5A"/>
    <w:rsid w:val="00363302"/>
    <w:rsid w:val="003633D5"/>
    <w:rsid w:val="003635B6"/>
    <w:rsid w:val="00363A40"/>
    <w:rsid w:val="00363FC9"/>
    <w:rsid w:val="00364261"/>
    <w:rsid w:val="003645FD"/>
    <w:rsid w:val="0036484F"/>
    <w:rsid w:val="00364C0C"/>
    <w:rsid w:val="00365023"/>
    <w:rsid w:val="00365137"/>
    <w:rsid w:val="00365644"/>
    <w:rsid w:val="0036590C"/>
    <w:rsid w:val="00366366"/>
    <w:rsid w:val="003665C5"/>
    <w:rsid w:val="00366B3A"/>
    <w:rsid w:val="00370285"/>
    <w:rsid w:val="00370483"/>
    <w:rsid w:val="003704EE"/>
    <w:rsid w:val="00370880"/>
    <w:rsid w:val="00370A11"/>
    <w:rsid w:val="00370EFD"/>
    <w:rsid w:val="00370F60"/>
    <w:rsid w:val="00371130"/>
    <w:rsid w:val="00371137"/>
    <w:rsid w:val="003719F5"/>
    <w:rsid w:val="00371B8B"/>
    <w:rsid w:val="00371C90"/>
    <w:rsid w:val="00371DB7"/>
    <w:rsid w:val="00372019"/>
    <w:rsid w:val="00372029"/>
    <w:rsid w:val="003724A1"/>
    <w:rsid w:val="00372A6B"/>
    <w:rsid w:val="00372C12"/>
    <w:rsid w:val="00373178"/>
    <w:rsid w:val="00373813"/>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73C"/>
    <w:rsid w:val="00375FFC"/>
    <w:rsid w:val="00376234"/>
    <w:rsid w:val="003764FA"/>
    <w:rsid w:val="00376838"/>
    <w:rsid w:val="00376E0C"/>
    <w:rsid w:val="00376EE1"/>
    <w:rsid w:val="00376F66"/>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CB0"/>
    <w:rsid w:val="00382F79"/>
    <w:rsid w:val="00383D4B"/>
    <w:rsid w:val="00383DDB"/>
    <w:rsid w:val="003842A8"/>
    <w:rsid w:val="003843DE"/>
    <w:rsid w:val="003843EA"/>
    <w:rsid w:val="00384747"/>
    <w:rsid w:val="003848D9"/>
    <w:rsid w:val="00384BC0"/>
    <w:rsid w:val="003852CC"/>
    <w:rsid w:val="003855C1"/>
    <w:rsid w:val="00385762"/>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6F"/>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0D"/>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3D36"/>
    <w:rsid w:val="003A42BB"/>
    <w:rsid w:val="003A44AA"/>
    <w:rsid w:val="003A45FB"/>
    <w:rsid w:val="003A48FC"/>
    <w:rsid w:val="003A4E82"/>
    <w:rsid w:val="003A523B"/>
    <w:rsid w:val="003A5865"/>
    <w:rsid w:val="003A590E"/>
    <w:rsid w:val="003A5C07"/>
    <w:rsid w:val="003A5EC6"/>
    <w:rsid w:val="003A6330"/>
    <w:rsid w:val="003A635B"/>
    <w:rsid w:val="003A6619"/>
    <w:rsid w:val="003A6717"/>
    <w:rsid w:val="003A6CC0"/>
    <w:rsid w:val="003A71E1"/>
    <w:rsid w:val="003A724F"/>
    <w:rsid w:val="003A76A9"/>
    <w:rsid w:val="003A7747"/>
    <w:rsid w:val="003B0299"/>
    <w:rsid w:val="003B0B4D"/>
    <w:rsid w:val="003B111E"/>
    <w:rsid w:val="003B156F"/>
    <w:rsid w:val="003B248F"/>
    <w:rsid w:val="003B2B79"/>
    <w:rsid w:val="003B2C70"/>
    <w:rsid w:val="003B2EFF"/>
    <w:rsid w:val="003B2F05"/>
    <w:rsid w:val="003B3171"/>
    <w:rsid w:val="003B332F"/>
    <w:rsid w:val="003B3732"/>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861"/>
    <w:rsid w:val="003B69F5"/>
    <w:rsid w:val="003B6A5E"/>
    <w:rsid w:val="003B6E30"/>
    <w:rsid w:val="003B6FCB"/>
    <w:rsid w:val="003B7020"/>
    <w:rsid w:val="003B70B3"/>
    <w:rsid w:val="003B7294"/>
    <w:rsid w:val="003B76FE"/>
    <w:rsid w:val="003B7BD6"/>
    <w:rsid w:val="003C0052"/>
    <w:rsid w:val="003C009A"/>
    <w:rsid w:val="003C0541"/>
    <w:rsid w:val="003C07D7"/>
    <w:rsid w:val="003C092B"/>
    <w:rsid w:val="003C0985"/>
    <w:rsid w:val="003C10B8"/>
    <w:rsid w:val="003C21F4"/>
    <w:rsid w:val="003C2227"/>
    <w:rsid w:val="003C257A"/>
    <w:rsid w:val="003C29B7"/>
    <w:rsid w:val="003C2C9D"/>
    <w:rsid w:val="003C3B73"/>
    <w:rsid w:val="003C3D6E"/>
    <w:rsid w:val="003C3F8B"/>
    <w:rsid w:val="003C4097"/>
    <w:rsid w:val="003C4213"/>
    <w:rsid w:val="003C4250"/>
    <w:rsid w:val="003C44DB"/>
    <w:rsid w:val="003C464C"/>
    <w:rsid w:val="003C4669"/>
    <w:rsid w:val="003C4F25"/>
    <w:rsid w:val="003C51EE"/>
    <w:rsid w:val="003C56D9"/>
    <w:rsid w:val="003C5722"/>
    <w:rsid w:val="003C5C97"/>
    <w:rsid w:val="003C5DEC"/>
    <w:rsid w:val="003C62E9"/>
    <w:rsid w:val="003C64CD"/>
    <w:rsid w:val="003C6580"/>
    <w:rsid w:val="003C680F"/>
    <w:rsid w:val="003C6CCB"/>
    <w:rsid w:val="003C6D62"/>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5FE4"/>
    <w:rsid w:val="003D6156"/>
    <w:rsid w:val="003D63BA"/>
    <w:rsid w:val="003D680E"/>
    <w:rsid w:val="003D69ED"/>
    <w:rsid w:val="003D6B43"/>
    <w:rsid w:val="003D6C26"/>
    <w:rsid w:val="003D6D20"/>
    <w:rsid w:val="003D740C"/>
    <w:rsid w:val="003D77EE"/>
    <w:rsid w:val="003D782A"/>
    <w:rsid w:val="003D79E8"/>
    <w:rsid w:val="003D7EB9"/>
    <w:rsid w:val="003E010D"/>
    <w:rsid w:val="003E03C1"/>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BE8"/>
    <w:rsid w:val="003E3C5B"/>
    <w:rsid w:val="003E3CA6"/>
    <w:rsid w:val="003E3F26"/>
    <w:rsid w:val="003E40C9"/>
    <w:rsid w:val="003E4146"/>
    <w:rsid w:val="003E416F"/>
    <w:rsid w:val="003E43D4"/>
    <w:rsid w:val="003E44DC"/>
    <w:rsid w:val="003E4881"/>
    <w:rsid w:val="003E4CDB"/>
    <w:rsid w:val="003E5828"/>
    <w:rsid w:val="003E58F8"/>
    <w:rsid w:val="003E6289"/>
    <w:rsid w:val="003E6592"/>
    <w:rsid w:val="003E668B"/>
    <w:rsid w:val="003E679D"/>
    <w:rsid w:val="003E6A3C"/>
    <w:rsid w:val="003E6D4E"/>
    <w:rsid w:val="003E6E1E"/>
    <w:rsid w:val="003E700A"/>
    <w:rsid w:val="003E702F"/>
    <w:rsid w:val="003E7313"/>
    <w:rsid w:val="003E73BC"/>
    <w:rsid w:val="003E76BB"/>
    <w:rsid w:val="003E7706"/>
    <w:rsid w:val="003E7C5E"/>
    <w:rsid w:val="003E7C61"/>
    <w:rsid w:val="003E7D87"/>
    <w:rsid w:val="003F0656"/>
    <w:rsid w:val="003F073C"/>
    <w:rsid w:val="003F08EE"/>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357F"/>
    <w:rsid w:val="003F4306"/>
    <w:rsid w:val="003F457C"/>
    <w:rsid w:val="003F4933"/>
    <w:rsid w:val="003F4977"/>
    <w:rsid w:val="003F49C9"/>
    <w:rsid w:val="003F4A21"/>
    <w:rsid w:val="003F4E1C"/>
    <w:rsid w:val="003F536B"/>
    <w:rsid w:val="003F560A"/>
    <w:rsid w:val="003F561F"/>
    <w:rsid w:val="003F582E"/>
    <w:rsid w:val="003F586D"/>
    <w:rsid w:val="003F608C"/>
    <w:rsid w:val="003F62B4"/>
    <w:rsid w:val="003F64D7"/>
    <w:rsid w:val="003F6784"/>
    <w:rsid w:val="003F682D"/>
    <w:rsid w:val="003F6853"/>
    <w:rsid w:val="003F6930"/>
    <w:rsid w:val="003F697D"/>
    <w:rsid w:val="003F6A55"/>
    <w:rsid w:val="003F7112"/>
    <w:rsid w:val="003F73A0"/>
    <w:rsid w:val="003F75DD"/>
    <w:rsid w:val="003F7908"/>
    <w:rsid w:val="003F7A7C"/>
    <w:rsid w:val="003F7C56"/>
    <w:rsid w:val="003F7DFF"/>
    <w:rsid w:val="0040015E"/>
    <w:rsid w:val="00400427"/>
    <w:rsid w:val="00400615"/>
    <w:rsid w:val="00400D86"/>
    <w:rsid w:val="00400DEA"/>
    <w:rsid w:val="004010EF"/>
    <w:rsid w:val="004011FF"/>
    <w:rsid w:val="004017C6"/>
    <w:rsid w:val="004017C9"/>
    <w:rsid w:val="004018B4"/>
    <w:rsid w:val="00401A0B"/>
    <w:rsid w:val="00401A99"/>
    <w:rsid w:val="004021B5"/>
    <w:rsid w:val="004024AB"/>
    <w:rsid w:val="004029F7"/>
    <w:rsid w:val="00402DC4"/>
    <w:rsid w:val="00402F2C"/>
    <w:rsid w:val="0040303D"/>
    <w:rsid w:val="004034E6"/>
    <w:rsid w:val="0040379F"/>
    <w:rsid w:val="00403805"/>
    <w:rsid w:val="00403C98"/>
    <w:rsid w:val="00403DC5"/>
    <w:rsid w:val="00403E37"/>
    <w:rsid w:val="00403F25"/>
    <w:rsid w:val="00404011"/>
    <w:rsid w:val="004042A7"/>
    <w:rsid w:val="0040495B"/>
    <w:rsid w:val="00404B18"/>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0708"/>
    <w:rsid w:val="00411230"/>
    <w:rsid w:val="004116C3"/>
    <w:rsid w:val="004118C9"/>
    <w:rsid w:val="00411D47"/>
    <w:rsid w:val="00412035"/>
    <w:rsid w:val="0041249C"/>
    <w:rsid w:val="00412614"/>
    <w:rsid w:val="00412630"/>
    <w:rsid w:val="00412697"/>
    <w:rsid w:val="00412919"/>
    <w:rsid w:val="00412C50"/>
    <w:rsid w:val="00413369"/>
    <w:rsid w:val="00413913"/>
    <w:rsid w:val="00413AC6"/>
    <w:rsid w:val="00413EE2"/>
    <w:rsid w:val="00413FF3"/>
    <w:rsid w:val="00414598"/>
    <w:rsid w:val="004145AE"/>
    <w:rsid w:val="004147AA"/>
    <w:rsid w:val="004147F4"/>
    <w:rsid w:val="00414C3F"/>
    <w:rsid w:val="004151A6"/>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A0"/>
    <w:rsid w:val="004174FC"/>
    <w:rsid w:val="00417678"/>
    <w:rsid w:val="00417800"/>
    <w:rsid w:val="00417D10"/>
    <w:rsid w:val="00420126"/>
    <w:rsid w:val="00420249"/>
    <w:rsid w:val="00420287"/>
    <w:rsid w:val="004203CF"/>
    <w:rsid w:val="00420755"/>
    <w:rsid w:val="00420CB7"/>
    <w:rsid w:val="00420F8D"/>
    <w:rsid w:val="004212D6"/>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49DC"/>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830"/>
    <w:rsid w:val="00430A75"/>
    <w:rsid w:val="00431149"/>
    <w:rsid w:val="0043189C"/>
    <w:rsid w:val="004318FF"/>
    <w:rsid w:val="00431B5B"/>
    <w:rsid w:val="00431CB1"/>
    <w:rsid w:val="00431DB5"/>
    <w:rsid w:val="00431F81"/>
    <w:rsid w:val="004322F4"/>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B2"/>
    <w:rsid w:val="004357CD"/>
    <w:rsid w:val="004358F4"/>
    <w:rsid w:val="00435CCF"/>
    <w:rsid w:val="004365F4"/>
    <w:rsid w:val="00436696"/>
    <w:rsid w:val="004367A3"/>
    <w:rsid w:val="0043683B"/>
    <w:rsid w:val="00436A3B"/>
    <w:rsid w:val="00436D7C"/>
    <w:rsid w:val="004371AB"/>
    <w:rsid w:val="0043730A"/>
    <w:rsid w:val="00437895"/>
    <w:rsid w:val="00437D5A"/>
    <w:rsid w:val="00437E77"/>
    <w:rsid w:val="004402A7"/>
    <w:rsid w:val="0044035D"/>
    <w:rsid w:val="00440850"/>
    <w:rsid w:val="00440A50"/>
    <w:rsid w:val="00440B3E"/>
    <w:rsid w:val="00440EA5"/>
    <w:rsid w:val="00441076"/>
    <w:rsid w:val="0044142F"/>
    <w:rsid w:val="00441736"/>
    <w:rsid w:val="00441949"/>
    <w:rsid w:val="00441CD6"/>
    <w:rsid w:val="00442117"/>
    <w:rsid w:val="004425C2"/>
    <w:rsid w:val="004426FE"/>
    <w:rsid w:val="004427A8"/>
    <w:rsid w:val="00442824"/>
    <w:rsid w:val="00442F12"/>
    <w:rsid w:val="00442FFB"/>
    <w:rsid w:val="0044307B"/>
    <w:rsid w:val="004430FD"/>
    <w:rsid w:val="004430FE"/>
    <w:rsid w:val="00443586"/>
    <w:rsid w:val="004435E2"/>
    <w:rsid w:val="004439AB"/>
    <w:rsid w:val="00443A73"/>
    <w:rsid w:val="004440FE"/>
    <w:rsid w:val="004440FF"/>
    <w:rsid w:val="0044421F"/>
    <w:rsid w:val="004442A7"/>
    <w:rsid w:val="00444901"/>
    <w:rsid w:val="00444934"/>
    <w:rsid w:val="00444960"/>
    <w:rsid w:val="00444F5E"/>
    <w:rsid w:val="0044503E"/>
    <w:rsid w:val="004450DE"/>
    <w:rsid w:val="00445189"/>
    <w:rsid w:val="00445513"/>
    <w:rsid w:val="00445625"/>
    <w:rsid w:val="00445907"/>
    <w:rsid w:val="00445CFF"/>
    <w:rsid w:val="00445E56"/>
    <w:rsid w:val="00445EBF"/>
    <w:rsid w:val="004462AF"/>
    <w:rsid w:val="00446424"/>
    <w:rsid w:val="00446462"/>
    <w:rsid w:val="0044662A"/>
    <w:rsid w:val="00446A6B"/>
    <w:rsid w:val="00446B46"/>
    <w:rsid w:val="004478FA"/>
    <w:rsid w:val="00447ABB"/>
    <w:rsid w:val="004502DD"/>
    <w:rsid w:val="00450348"/>
    <w:rsid w:val="0045039C"/>
    <w:rsid w:val="004504D2"/>
    <w:rsid w:val="00450778"/>
    <w:rsid w:val="00450D3B"/>
    <w:rsid w:val="00450E1F"/>
    <w:rsid w:val="0045169D"/>
    <w:rsid w:val="004518D5"/>
    <w:rsid w:val="00451B06"/>
    <w:rsid w:val="00451BEB"/>
    <w:rsid w:val="004520FE"/>
    <w:rsid w:val="004527C0"/>
    <w:rsid w:val="00453871"/>
    <w:rsid w:val="00453DEF"/>
    <w:rsid w:val="00454095"/>
    <w:rsid w:val="004540AC"/>
    <w:rsid w:val="004543E4"/>
    <w:rsid w:val="004548E5"/>
    <w:rsid w:val="00454AAD"/>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8F"/>
    <w:rsid w:val="00463C9F"/>
    <w:rsid w:val="00463DEC"/>
    <w:rsid w:val="00463EB1"/>
    <w:rsid w:val="00463ED9"/>
    <w:rsid w:val="0046400B"/>
    <w:rsid w:val="004641A0"/>
    <w:rsid w:val="0046434B"/>
    <w:rsid w:val="00464897"/>
    <w:rsid w:val="00464A82"/>
    <w:rsid w:val="00464A98"/>
    <w:rsid w:val="00464BD1"/>
    <w:rsid w:val="00464EDA"/>
    <w:rsid w:val="00464EE0"/>
    <w:rsid w:val="0046512B"/>
    <w:rsid w:val="00465180"/>
    <w:rsid w:val="00465235"/>
    <w:rsid w:val="004653F0"/>
    <w:rsid w:val="00465467"/>
    <w:rsid w:val="00465573"/>
    <w:rsid w:val="00465B02"/>
    <w:rsid w:val="00465DC6"/>
    <w:rsid w:val="00465EB3"/>
    <w:rsid w:val="004672BD"/>
    <w:rsid w:val="00467B07"/>
    <w:rsid w:val="00467C50"/>
    <w:rsid w:val="0047041E"/>
    <w:rsid w:val="00470628"/>
    <w:rsid w:val="00470750"/>
    <w:rsid w:val="00470893"/>
    <w:rsid w:val="00470A2E"/>
    <w:rsid w:val="004714D6"/>
    <w:rsid w:val="0047166D"/>
    <w:rsid w:val="00471856"/>
    <w:rsid w:val="00471DB0"/>
    <w:rsid w:val="00471FAB"/>
    <w:rsid w:val="004720B3"/>
    <w:rsid w:val="004724D6"/>
    <w:rsid w:val="0047253B"/>
    <w:rsid w:val="00472709"/>
    <w:rsid w:val="00472ACB"/>
    <w:rsid w:val="00472E45"/>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549"/>
    <w:rsid w:val="004767D8"/>
    <w:rsid w:val="00476D14"/>
    <w:rsid w:val="00476D8B"/>
    <w:rsid w:val="00476E98"/>
    <w:rsid w:val="00476EAE"/>
    <w:rsid w:val="00477000"/>
    <w:rsid w:val="004774C5"/>
    <w:rsid w:val="004775ED"/>
    <w:rsid w:val="004778C0"/>
    <w:rsid w:val="00477A21"/>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07"/>
    <w:rsid w:val="00485525"/>
    <w:rsid w:val="004856EF"/>
    <w:rsid w:val="00485919"/>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8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5F94"/>
    <w:rsid w:val="004960F6"/>
    <w:rsid w:val="004961DB"/>
    <w:rsid w:val="0049653E"/>
    <w:rsid w:val="004967E7"/>
    <w:rsid w:val="00496BEF"/>
    <w:rsid w:val="00496C77"/>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58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468"/>
    <w:rsid w:val="004A6AE1"/>
    <w:rsid w:val="004A705C"/>
    <w:rsid w:val="004A7172"/>
    <w:rsid w:val="004A7276"/>
    <w:rsid w:val="004A746B"/>
    <w:rsid w:val="004A7577"/>
    <w:rsid w:val="004A770C"/>
    <w:rsid w:val="004A7EE7"/>
    <w:rsid w:val="004A7FB0"/>
    <w:rsid w:val="004B01EA"/>
    <w:rsid w:val="004B033C"/>
    <w:rsid w:val="004B053C"/>
    <w:rsid w:val="004B0706"/>
    <w:rsid w:val="004B0780"/>
    <w:rsid w:val="004B0787"/>
    <w:rsid w:val="004B1313"/>
    <w:rsid w:val="004B13D8"/>
    <w:rsid w:val="004B169E"/>
    <w:rsid w:val="004B19BB"/>
    <w:rsid w:val="004B1A40"/>
    <w:rsid w:val="004B1C42"/>
    <w:rsid w:val="004B2353"/>
    <w:rsid w:val="004B24DB"/>
    <w:rsid w:val="004B269E"/>
    <w:rsid w:val="004B2700"/>
    <w:rsid w:val="004B2B31"/>
    <w:rsid w:val="004B2C33"/>
    <w:rsid w:val="004B2CDB"/>
    <w:rsid w:val="004B2DE8"/>
    <w:rsid w:val="004B2F6E"/>
    <w:rsid w:val="004B35E1"/>
    <w:rsid w:val="004B3967"/>
    <w:rsid w:val="004B3C3F"/>
    <w:rsid w:val="004B3E0A"/>
    <w:rsid w:val="004B4277"/>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1AD"/>
    <w:rsid w:val="004C2371"/>
    <w:rsid w:val="004C245B"/>
    <w:rsid w:val="004C2832"/>
    <w:rsid w:val="004C2F01"/>
    <w:rsid w:val="004C2F39"/>
    <w:rsid w:val="004C3472"/>
    <w:rsid w:val="004C34E8"/>
    <w:rsid w:val="004C3AD1"/>
    <w:rsid w:val="004C3C51"/>
    <w:rsid w:val="004C47FE"/>
    <w:rsid w:val="004C4820"/>
    <w:rsid w:val="004C4BCE"/>
    <w:rsid w:val="004C4BF3"/>
    <w:rsid w:val="004C4E5B"/>
    <w:rsid w:val="004C4F33"/>
    <w:rsid w:val="004C5179"/>
    <w:rsid w:val="004C521E"/>
    <w:rsid w:val="004C5283"/>
    <w:rsid w:val="004C54FF"/>
    <w:rsid w:val="004C566C"/>
    <w:rsid w:val="004C5B40"/>
    <w:rsid w:val="004C5C44"/>
    <w:rsid w:val="004C5DE9"/>
    <w:rsid w:val="004C5EF0"/>
    <w:rsid w:val="004C63D6"/>
    <w:rsid w:val="004C655E"/>
    <w:rsid w:val="004C660B"/>
    <w:rsid w:val="004C6A4F"/>
    <w:rsid w:val="004C6F10"/>
    <w:rsid w:val="004C730E"/>
    <w:rsid w:val="004C7561"/>
    <w:rsid w:val="004C7739"/>
    <w:rsid w:val="004C7BDF"/>
    <w:rsid w:val="004D0E42"/>
    <w:rsid w:val="004D0F93"/>
    <w:rsid w:val="004D0FA5"/>
    <w:rsid w:val="004D1059"/>
    <w:rsid w:val="004D1415"/>
    <w:rsid w:val="004D144C"/>
    <w:rsid w:val="004D17E6"/>
    <w:rsid w:val="004D1A33"/>
    <w:rsid w:val="004D1C35"/>
    <w:rsid w:val="004D1D64"/>
    <w:rsid w:val="004D1DBB"/>
    <w:rsid w:val="004D2474"/>
    <w:rsid w:val="004D27C4"/>
    <w:rsid w:val="004D2855"/>
    <w:rsid w:val="004D2870"/>
    <w:rsid w:val="004D28BB"/>
    <w:rsid w:val="004D2990"/>
    <w:rsid w:val="004D2E57"/>
    <w:rsid w:val="004D30AD"/>
    <w:rsid w:val="004D3251"/>
    <w:rsid w:val="004D3403"/>
    <w:rsid w:val="004D3415"/>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251"/>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6B7"/>
    <w:rsid w:val="004E2E33"/>
    <w:rsid w:val="004E2F51"/>
    <w:rsid w:val="004E340F"/>
    <w:rsid w:val="004E34E4"/>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06E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AE1"/>
    <w:rsid w:val="004F4E53"/>
    <w:rsid w:val="004F5029"/>
    <w:rsid w:val="004F56BB"/>
    <w:rsid w:val="004F58AB"/>
    <w:rsid w:val="004F5D4A"/>
    <w:rsid w:val="004F5D6E"/>
    <w:rsid w:val="004F5E28"/>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42A"/>
    <w:rsid w:val="0050377B"/>
    <w:rsid w:val="005038A7"/>
    <w:rsid w:val="0050398B"/>
    <w:rsid w:val="005039C2"/>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7"/>
    <w:rsid w:val="005074C9"/>
    <w:rsid w:val="00507585"/>
    <w:rsid w:val="00507754"/>
    <w:rsid w:val="00507CAF"/>
    <w:rsid w:val="00507D24"/>
    <w:rsid w:val="00510374"/>
    <w:rsid w:val="00510444"/>
    <w:rsid w:val="00510E50"/>
    <w:rsid w:val="0051103F"/>
    <w:rsid w:val="0051141A"/>
    <w:rsid w:val="00511599"/>
    <w:rsid w:val="005119D6"/>
    <w:rsid w:val="00511E67"/>
    <w:rsid w:val="00512421"/>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5EB7"/>
    <w:rsid w:val="00516470"/>
    <w:rsid w:val="005166FD"/>
    <w:rsid w:val="00516B96"/>
    <w:rsid w:val="00516E9E"/>
    <w:rsid w:val="005173A4"/>
    <w:rsid w:val="005179DC"/>
    <w:rsid w:val="00517EEE"/>
    <w:rsid w:val="0052001B"/>
    <w:rsid w:val="00520085"/>
    <w:rsid w:val="0052026D"/>
    <w:rsid w:val="00520AE3"/>
    <w:rsid w:val="00520D74"/>
    <w:rsid w:val="00520EFA"/>
    <w:rsid w:val="00521294"/>
    <w:rsid w:val="00521ABC"/>
    <w:rsid w:val="00521D5B"/>
    <w:rsid w:val="00521D65"/>
    <w:rsid w:val="005221A4"/>
    <w:rsid w:val="00522295"/>
    <w:rsid w:val="005225C5"/>
    <w:rsid w:val="005225F8"/>
    <w:rsid w:val="00522B34"/>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571"/>
    <w:rsid w:val="0052577B"/>
    <w:rsid w:val="00525E75"/>
    <w:rsid w:val="00525F71"/>
    <w:rsid w:val="00525FD4"/>
    <w:rsid w:val="00526270"/>
    <w:rsid w:val="005268B3"/>
    <w:rsid w:val="005269C2"/>
    <w:rsid w:val="00526A5E"/>
    <w:rsid w:val="00526C8A"/>
    <w:rsid w:val="005272A8"/>
    <w:rsid w:val="00527489"/>
    <w:rsid w:val="005274F5"/>
    <w:rsid w:val="00527503"/>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1DE"/>
    <w:rsid w:val="00534239"/>
    <w:rsid w:val="005347FB"/>
    <w:rsid w:val="00534963"/>
    <w:rsid w:val="005349EB"/>
    <w:rsid w:val="00534AA6"/>
    <w:rsid w:val="00534C83"/>
    <w:rsid w:val="00534EE4"/>
    <w:rsid w:val="00534F4C"/>
    <w:rsid w:val="00535A27"/>
    <w:rsid w:val="00535B60"/>
    <w:rsid w:val="00536166"/>
    <w:rsid w:val="005365A1"/>
    <w:rsid w:val="00536AEE"/>
    <w:rsid w:val="00536CCB"/>
    <w:rsid w:val="00536D47"/>
    <w:rsid w:val="00537092"/>
    <w:rsid w:val="00537640"/>
    <w:rsid w:val="00537989"/>
    <w:rsid w:val="00537BE9"/>
    <w:rsid w:val="00537D8A"/>
    <w:rsid w:val="00540055"/>
    <w:rsid w:val="00540147"/>
    <w:rsid w:val="00540249"/>
    <w:rsid w:val="00540725"/>
    <w:rsid w:val="00540B14"/>
    <w:rsid w:val="00540C7A"/>
    <w:rsid w:val="00540EAD"/>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9D0"/>
    <w:rsid w:val="00545B32"/>
    <w:rsid w:val="00545C3D"/>
    <w:rsid w:val="00545E6A"/>
    <w:rsid w:val="00546310"/>
    <w:rsid w:val="00546506"/>
    <w:rsid w:val="005466E9"/>
    <w:rsid w:val="00546738"/>
    <w:rsid w:val="005467D6"/>
    <w:rsid w:val="00546837"/>
    <w:rsid w:val="00546942"/>
    <w:rsid w:val="00546D63"/>
    <w:rsid w:val="00546F5F"/>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6C3"/>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A5"/>
    <w:rsid w:val="005567BF"/>
    <w:rsid w:val="005569D2"/>
    <w:rsid w:val="00557089"/>
    <w:rsid w:val="005570E7"/>
    <w:rsid w:val="0055718D"/>
    <w:rsid w:val="00557464"/>
    <w:rsid w:val="0055771C"/>
    <w:rsid w:val="00557A2C"/>
    <w:rsid w:val="00557A54"/>
    <w:rsid w:val="00557CAB"/>
    <w:rsid w:val="00557D87"/>
    <w:rsid w:val="005607B8"/>
    <w:rsid w:val="005609FE"/>
    <w:rsid w:val="00560AC9"/>
    <w:rsid w:val="00560F99"/>
    <w:rsid w:val="00561250"/>
    <w:rsid w:val="0056134D"/>
    <w:rsid w:val="00561A95"/>
    <w:rsid w:val="00561BF6"/>
    <w:rsid w:val="00561FFA"/>
    <w:rsid w:val="0056249D"/>
    <w:rsid w:val="00562757"/>
    <w:rsid w:val="005627C0"/>
    <w:rsid w:val="005629CE"/>
    <w:rsid w:val="00562CDC"/>
    <w:rsid w:val="00562FD3"/>
    <w:rsid w:val="0056305A"/>
    <w:rsid w:val="0056306A"/>
    <w:rsid w:val="005632EC"/>
    <w:rsid w:val="00563958"/>
    <w:rsid w:val="00563AA3"/>
    <w:rsid w:val="00563FD2"/>
    <w:rsid w:val="0056434D"/>
    <w:rsid w:val="00564597"/>
    <w:rsid w:val="00564EB9"/>
    <w:rsid w:val="005657DD"/>
    <w:rsid w:val="00565A21"/>
    <w:rsid w:val="00565D60"/>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26"/>
    <w:rsid w:val="00571B71"/>
    <w:rsid w:val="005724D0"/>
    <w:rsid w:val="00572583"/>
    <w:rsid w:val="00572643"/>
    <w:rsid w:val="005726EB"/>
    <w:rsid w:val="0057283D"/>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21"/>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7B"/>
    <w:rsid w:val="00582F9E"/>
    <w:rsid w:val="00583147"/>
    <w:rsid w:val="00583503"/>
    <w:rsid w:val="005836D0"/>
    <w:rsid w:val="005837B4"/>
    <w:rsid w:val="00583C7A"/>
    <w:rsid w:val="00583D56"/>
    <w:rsid w:val="00583DEF"/>
    <w:rsid w:val="00583E78"/>
    <w:rsid w:val="00584436"/>
    <w:rsid w:val="00584496"/>
    <w:rsid w:val="005846B7"/>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1028"/>
    <w:rsid w:val="005911ED"/>
    <w:rsid w:val="00591B9C"/>
    <w:rsid w:val="00591E8B"/>
    <w:rsid w:val="0059215D"/>
    <w:rsid w:val="00592160"/>
    <w:rsid w:val="005923C9"/>
    <w:rsid w:val="0059284F"/>
    <w:rsid w:val="00592E68"/>
    <w:rsid w:val="00592F2C"/>
    <w:rsid w:val="0059323A"/>
    <w:rsid w:val="005932D4"/>
    <w:rsid w:val="00593417"/>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36C"/>
    <w:rsid w:val="005A14AD"/>
    <w:rsid w:val="005A14CD"/>
    <w:rsid w:val="005A1808"/>
    <w:rsid w:val="005A18F9"/>
    <w:rsid w:val="005A1AA7"/>
    <w:rsid w:val="005A1BAF"/>
    <w:rsid w:val="005A1C03"/>
    <w:rsid w:val="005A1CC6"/>
    <w:rsid w:val="005A2229"/>
    <w:rsid w:val="005A2327"/>
    <w:rsid w:val="005A23BE"/>
    <w:rsid w:val="005A24A7"/>
    <w:rsid w:val="005A25DF"/>
    <w:rsid w:val="005A2BDD"/>
    <w:rsid w:val="005A320D"/>
    <w:rsid w:val="005A3330"/>
    <w:rsid w:val="005A35E4"/>
    <w:rsid w:val="005A36E3"/>
    <w:rsid w:val="005A3820"/>
    <w:rsid w:val="005A3A31"/>
    <w:rsid w:val="005A416C"/>
    <w:rsid w:val="005A4432"/>
    <w:rsid w:val="005A588D"/>
    <w:rsid w:val="005A59CF"/>
    <w:rsid w:val="005A6223"/>
    <w:rsid w:val="005A6A3A"/>
    <w:rsid w:val="005A6E87"/>
    <w:rsid w:val="005A73F9"/>
    <w:rsid w:val="005A76D6"/>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2"/>
    <w:rsid w:val="005B4E83"/>
    <w:rsid w:val="005B5082"/>
    <w:rsid w:val="005B50EF"/>
    <w:rsid w:val="005B5152"/>
    <w:rsid w:val="005B52D7"/>
    <w:rsid w:val="005B5425"/>
    <w:rsid w:val="005B54FE"/>
    <w:rsid w:val="005B583C"/>
    <w:rsid w:val="005B5A40"/>
    <w:rsid w:val="005B5A55"/>
    <w:rsid w:val="005B5C5C"/>
    <w:rsid w:val="005B5FC4"/>
    <w:rsid w:val="005B6275"/>
    <w:rsid w:val="005B6592"/>
    <w:rsid w:val="005B6FAE"/>
    <w:rsid w:val="005B703E"/>
    <w:rsid w:val="005B754D"/>
    <w:rsid w:val="005B7824"/>
    <w:rsid w:val="005B7A4C"/>
    <w:rsid w:val="005B7A5C"/>
    <w:rsid w:val="005B7DD0"/>
    <w:rsid w:val="005C001C"/>
    <w:rsid w:val="005C01BD"/>
    <w:rsid w:val="005C04EA"/>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2E9"/>
    <w:rsid w:val="005C4751"/>
    <w:rsid w:val="005C4B4D"/>
    <w:rsid w:val="005C4DE3"/>
    <w:rsid w:val="005C5024"/>
    <w:rsid w:val="005C5277"/>
    <w:rsid w:val="005C5372"/>
    <w:rsid w:val="005C5377"/>
    <w:rsid w:val="005C5379"/>
    <w:rsid w:val="005C5425"/>
    <w:rsid w:val="005C5849"/>
    <w:rsid w:val="005C5A28"/>
    <w:rsid w:val="005C5CDE"/>
    <w:rsid w:val="005C605D"/>
    <w:rsid w:val="005C6222"/>
    <w:rsid w:val="005C6B26"/>
    <w:rsid w:val="005C7480"/>
    <w:rsid w:val="005C772B"/>
    <w:rsid w:val="005C7A54"/>
    <w:rsid w:val="005C7CAD"/>
    <w:rsid w:val="005C7CF2"/>
    <w:rsid w:val="005C7E60"/>
    <w:rsid w:val="005C7EF8"/>
    <w:rsid w:val="005D02FA"/>
    <w:rsid w:val="005D047B"/>
    <w:rsid w:val="005D0790"/>
    <w:rsid w:val="005D0BE9"/>
    <w:rsid w:val="005D0D3E"/>
    <w:rsid w:val="005D166E"/>
    <w:rsid w:val="005D17BF"/>
    <w:rsid w:val="005D18B1"/>
    <w:rsid w:val="005D1E09"/>
    <w:rsid w:val="005D2044"/>
    <w:rsid w:val="005D20FC"/>
    <w:rsid w:val="005D242B"/>
    <w:rsid w:val="005D24A2"/>
    <w:rsid w:val="005D25D7"/>
    <w:rsid w:val="005D2A38"/>
    <w:rsid w:val="005D2A49"/>
    <w:rsid w:val="005D2CB0"/>
    <w:rsid w:val="005D2EE8"/>
    <w:rsid w:val="005D30C8"/>
    <w:rsid w:val="005D316D"/>
    <w:rsid w:val="005D3534"/>
    <w:rsid w:val="005D35E1"/>
    <w:rsid w:val="005D3707"/>
    <w:rsid w:val="005D382F"/>
    <w:rsid w:val="005D3AF0"/>
    <w:rsid w:val="005D3BFD"/>
    <w:rsid w:val="005D3F11"/>
    <w:rsid w:val="005D4043"/>
    <w:rsid w:val="005D433D"/>
    <w:rsid w:val="005D45EE"/>
    <w:rsid w:val="005D46E9"/>
    <w:rsid w:val="005D49D1"/>
    <w:rsid w:val="005D5012"/>
    <w:rsid w:val="005D5272"/>
    <w:rsid w:val="005D5933"/>
    <w:rsid w:val="005D5981"/>
    <w:rsid w:val="005D5E46"/>
    <w:rsid w:val="005D609E"/>
    <w:rsid w:val="005D60AC"/>
    <w:rsid w:val="005D62C1"/>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2021"/>
    <w:rsid w:val="005E3035"/>
    <w:rsid w:val="005E3096"/>
    <w:rsid w:val="005E35FD"/>
    <w:rsid w:val="005E383F"/>
    <w:rsid w:val="005E3B77"/>
    <w:rsid w:val="005E3BEE"/>
    <w:rsid w:val="005E3FFF"/>
    <w:rsid w:val="005E43AD"/>
    <w:rsid w:val="005E48F7"/>
    <w:rsid w:val="005E4CCB"/>
    <w:rsid w:val="005E5563"/>
    <w:rsid w:val="005E5711"/>
    <w:rsid w:val="005E59C5"/>
    <w:rsid w:val="005E5A69"/>
    <w:rsid w:val="005E5E74"/>
    <w:rsid w:val="005E5FD9"/>
    <w:rsid w:val="005E6137"/>
    <w:rsid w:val="005E61C0"/>
    <w:rsid w:val="005E62A6"/>
    <w:rsid w:val="005E66F1"/>
    <w:rsid w:val="005E674A"/>
    <w:rsid w:val="005E6963"/>
    <w:rsid w:val="005E6A96"/>
    <w:rsid w:val="005E6AFB"/>
    <w:rsid w:val="005E6D39"/>
    <w:rsid w:val="005E7698"/>
    <w:rsid w:val="005E77FC"/>
    <w:rsid w:val="005E7849"/>
    <w:rsid w:val="005E7A8C"/>
    <w:rsid w:val="005E7F15"/>
    <w:rsid w:val="005F02B4"/>
    <w:rsid w:val="005F06FA"/>
    <w:rsid w:val="005F06FD"/>
    <w:rsid w:val="005F07FD"/>
    <w:rsid w:val="005F0B4C"/>
    <w:rsid w:val="005F0B53"/>
    <w:rsid w:val="005F0C46"/>
    <w:rsid w:val="005F0F1F"/>
    <w:rsid w:val="005F1069"/>
    <w:rsid w:val="005F12CA"/>
    <w:rsid w:val="005F1392"/>
    <w:rsid w:val="005F1579"/>
    <w:rsid w:val="005F1FE4"/>
    <w:rsid w:val="005F2517"/>
    <w:rsid w:val="005F2528"/>
    <w:rsid w:val="005F2752"/>
    <w:rsid w:val="005F2B72"/>
    <w:rsid w:val="005F2EDB"/>
    <w:rsid w:val="005F369B"/>
    <w:rsid w:val="005F3955"/>
    <w:rsid w:val="005F3DEA"/>
    <w:rsid w:val="005F3F7F"/>
    <w:rsid w:val="005F40E5"/>
    <w:rsid w:val="005F419B"/>
    <w:rsid w:val="005F4205"/>
    <w:rsid w:val="005F46D9"/>
    <w:rsid w:val="005F4950"/>
    <w:rsid w:val="005F4D16"/>
    <w:rsid w:val="005F4D97"/>
    <w:rsid w:val="005F523F"/>
    <w:rsid w:val="005F5362"/>
    <w:rsid w:val="005F547B"/>
    <w:rsid w:val="005F556F"/>
    <w:rsid w:val="005F5AE1"/>
    <w:rsid w:val="005F5B41"/>
    <w:rsid w:val="005F5C3D"/>
    <w:rsid w:val="005F5F67"/>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8D9"/>
    <w:rsid w:val="00600A86"/>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4F45"/>
    <w:rsid w:val="00605399"/>
    <w:rsid w:val="006054EE"/>
    <w:rsid w:val="006058F7"/>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3E83"/>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3F6"/>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27E9"/>
    <w:rsid w:val="006231B1"/>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7D1"/>
    <w:rsid w:val="006419ED"/>
    <w:rsid w:val="00641A7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C4F"/>
    <w:rsid w:val="00644E60"/>
    <w:rsid w:val="00645097"/>
    <w:rsid w:val="00645190"/>
    <w:rsid w:val="00645ACC"/>
    <w:rsid w:val="00646506"/>
    <w:rsid w:val="006466B5"/>
    <w:rsid w:val="006474BA"/>
    <w:rsid w:val="006477A7"/>
    <w:rsid w:val="006477CF"/>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90D"/>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1E6F"/>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0D8"/>
    <w:rsid w:val="00665229"/>
    <w:rsid w:val="00665316"/>
    <w:rsid w:val="006654E8"/>
    <w:rsid w:val="0066568F"/>
    <w:rsid w:val="00665CCE"/>
    <w:rsid w:val="00666140"/>
    <w:rsid w:val="0066629B"/>
    <w:rsid w:val="00666E49"/>
    <w:rsid w:val="0066709A"/>
    <w:rsid w:val="006670CC"/>
    <w:rsid w:val="0066725F"/>
    <w:rsid w:val="006672FC"/>
    <w:rsid w:val="00667378"/>
    <w:rsid w:val="0066745C"/>
    <w:rsid w:val="00667A27"/>
    <w:rsid w:val="00667C26"/>
    <w:rsid w:val="00670054"/>
    <w:rsid w:val="00670204"/>
    <w:rsid w:val="00670290"/>
    <w:rsid w:val="006704BF"/>
    <w:rsid w:val="006705E3"/>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7BD"/>
    <w:rsid w:val="00683A8B"/>
    <w:rsid w:val="00683BB1"/>
    <w:rsid w:val="00683D7F"/>
    <w:rsid w:val="00683E9E"/>
    <w:rsid w:val="00684258"/>
    <w:rsid w:val="006845C9"/>
    <w:rsid w:val="00684928"/>
    <w:rsid w:val="00684BDD"/>
    <w:rsid w:val="006853FF"/>
    <w:rsid w:val="00685645"/>
    <w:rsid w:val="00685725"/>
    <w:rsid w:val="00685834"/>
    <w:rsid w:val="00685D3B"/>
    <w:rsid w:val="00685DB7"/>
    <w:rsid w:val="006861B3"/>
    <w:rsid w:val="0068623E"/>
    <w:rsid w:val="00686256"/>
    <w:rsid w:val="00686366"/>
    <w:rsid w:val="00686535"/>
    <w:rsid w:val="0068653A"/>
    <w:rsid w:val="006867E9"/>
    <w:rsid w:val="00686A14"/>
    <w:rsid w:val="00686FAD"/>
    <w:rsid w:val="0068721F"/>
    <w:rsid w:val="006872AA"/>
    <w:rsid w:val="006872F3"/>
    <w:rsid w:val="00687830"/>
    <w:rsid w:val="006878B2"/>
    <w:rsid w:val="00687A10"/>
    <w:rsid w:val="006906DA"/>
    <w:rsid w:val="00690D12"/>
    <w:rsid w:val="00690F0E"/>
    <w:rsid w:val="006919C5"/>
    <w:rsid w:val="006920A6"/>
    <w:rsid w:val="00692799"/>
    <w:rsid w:val="006927F0"/>
    <w:rsid w:val="00692A0D"/>
    <w:rsid w:val="00692BDC"/>
    <w:rsid w:val="00693077"/>
    <w:rsid w:val="00693295"/>
    <w:rsid w:val="00693299"/>
    <w:rsid w:val="00693529"/>
    <w:rsid w:val="006935E1"/>
    <w:rsid w:val="0069380C"/>
    <w:rsid w:val="00693899"/>
    <w:rsid w:val="00693A5C"/>
    <w:rsid w:val="00693F0A"/>
    <w:rsid w:val="0069447C"/>
    <w:rsid w:val="006949AD"/>
    <w:rsid w:val="00694E1F"/>
    <w:rsid w:val="00694E55"/>
    <w:rsid w:val="006951E3"/>
    <w:rsid w:val="006952ED"/>
    <w:rsid w:val="00695356"/>
    <w:rsid w:val="00695900"/>
    <w:rsid w:val="00695D23"/>
    <w:rsid w:val="00696111"/>
    <w:rsid w:val="00696244"/>
    <w:rsid w:val="00696360"/>
    <w:rsid w:val="006969D6"/>
    <w:rsid w:val="00696B6A"/>
    <w:rsid w:val="00696DD1"/>
    <w:rsid w:val="0069755C"/>
    <w:rsid w:val="006979DC"/>
    <w:rsid w:val="00697A17"/>
    <w:rsid w:val="00697C2C"/>
    <w:rsid w:val="00697E0B"/>
    <w:rsid w:val="00697F71"/>
    <w:rsid w:val="006A04D8"/>
    <w:rsid w:val="006A05EF"/>
    <w:rsid w:val="006A0942"/>
    <w:rsid w:val="006A0C0A"/>
    <w:rsid w:val="006A15DE"/>
    <w:rsid w:val="006A18DD"/>
    <w:rsid w:val="006A1FE9"/>
    <w:rsid w:val="006A20BD"/>
    <w:rsid w:val="006A21DA"/>
    <w:rsid w:val="006A2266"/>
    <w:rsid w:val="006A2312"/>
    <w:rsid w:val="006A2347"/>
    <w:rsid w:val="006A24B3"/>
    <w:rsid w:val="006A2A12"/>
    <w:rsid w:val="006A2BF5"/>
    <w:rsid w:val="006A2D0E"/>
    <w:rsid w:val="006A2E66"/>
    <w:rsid w:val="006A3227"/>
    <w:rsid w:val="006A3396"/>
    <w:rsid w:val="006A3A98"/>
    <w:rsid w:val="006A3CCD"/>
    <w:rsid w:val="006A3F94"/>
    <w:rsid w:val="006A40D0"/>
    <w:rsid w:val="006A4113"/>
    <w:rsid w:val="006A494F"/>
    <w:rsid w:val="006A49B5"/>
    <w:rsid w:val="006A49D4"/>
    <w:rsid w:val="006A4A88"/>
    <w:rsid w:val="006A4FF3"/>
    <w:rsid w:val="006A592E"/>
    <w:rsid w:val="006A5A45"/>
    <w:rsid w:val="006A5CA3"/>
    <w:rsid w:val="006A5D5C"/>
    <w:rsid w:val="006A5E26"/>
    <w:rsid w:val="006A6116"/>
    <w:rsid w:val="006A626C"/>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44"/>
    <w:rsid w:val="006B1DA2"/>
    <w:rsid w:val="006B1F5F"/>
    <w:rsid w:val="006B2008"/>
    <w:rsid w:val="006B20C8"/>
    <w:rsid w:val="006B21E9"/>
    <w:rsid w:val="006B242D"/>
    <w:rsid w:val="006B2431"/>
    <w:rsid w:val="006B2699"/>
    <w:rsid w:val="006B2B7C"/>
    <w:rsid w:val="006B305A"/>
    <w:rsid w:val="006B30AC"/>
    <w:rsid w:val="006B393F"/>
    <w:rsid w:val="006B3E55"/>
    <w:rsid w:val="006B401E"/>
    <w:rsid w:val="006B47D1"/>
    <w:rsid w:val="006B503D"/>
    <w:rsid w:val="006B5111"/>
    <w:rsid w:val="006B61F0"/>
    <w:rsid w:val="006B6346"/>
    <w:rsid w:val="006B6707"/>
    <w:rsid w:val="006B6AD0"/>
    <w:rsid w:val="006B6BA3"/>
    <w:rsid w:val="006B6C83"/>
    <w:rsid w:val="006B6C95"/>
    <w:rsid w:val="006B7121"/>
    <w:rsid w:val="006B7228"/>
    <w:rsid w:val="006B725C"/>
    <w:rsid w:val="006B7864"/>
    <w:rsid w:val="006C03B2"/>
    <w:rsid w:val="006C09DD"/>
    <w:rsid w:val="006C0B07"/>
    <w:rsid w:val="006C0B08"/>
    <w:rsid w:val="006C0E12"/>
    <w:rsid w:val="006C1142"/>
    <w:rsid w:val="006C1226"/>
    <w:rsid w:val="006C1A29"/>
    <w:rsid w:val="006C1AE9"/>
    <w:rsid w:val="006C1B3F"/>
    <w:rsid w:val="006C1CF6"/>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EF5"/>
    <w:rsid w:val="006C5FF1"/>
    <w:rsid w:val="006C6162"/>
    <w:rsid w:val="006C6287"/>
    <w:rsid w:val="006C654C"/>
    <w:rsid w:val="006C677C"/>
    <w:rsid w:val="006C6D86"/>
    <w:rsid w:val="006C6E92"/>
    <w:rsid w:val="006C7305"/>
    <w:rsid w:val="006C75C9"/>
    <w:rsid w:val="006C7CAC"/>
    <w:rsid w:val="006C7FB9"/>
    <w:rsid w:val="006D0846"/>
    <w:rsid w:val="006D0B53"/>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C10"/>
    <w:rsid w:val="006D5EC2"/>
    <w:rsid w:val="006D5FEF"/>
    <w:rsid w:val="006D6631"/>
    <w:rsid w:val="006D667A"/>
    <w:rsid w:val="006D72E1"/>
    <w:rsid w:val="006D74A0"/>
    <w:rsid w:val="006D74C9"/>
    <w:rsid w:val="006D7598"/>
    <w:rsid w:val="006D79D3"/>
    <w:rsid w:val="006D7B10"/>
    <w:rsid w:val="006D7B93"/>
    <w:rsid w:val="006D7BBD"/>
    <w:rsid w:val="006D7C30"/>
    <w:rsid w:val="006D7D69"/>
    <w:rsid w:val="006D7DAD"/>
    <w:rsid w:val="006D7EC6"/>
    <w:rsid w:val="006E04C0"/>
    <w:rsid w:val="006E0566"/>
    <w:rsid w:val="006E0B16"/>
    <w:rsid w:val="006E10A3"/>
    <w:rsid w:val="006E1135"/>
    <w:rsid w:val="006E1469"/>
    <w:rsid w:val="006E176F"/>
    <w:rsid w:val="006E1C34"/>
    <w:rsid w:val="006E1E45"/>
    <w:rsid w:val="006E1FC3"/>
    <w:rsid w:val="006E1FD5"/>
    <w:rsid w:val="006E22CC"/>
    <w:rsid w:val="006E38C0"/>
    <w:rsid w:val="006E391F"/>
    <w:rsid w:val="006E3D3A"/>
    <w:rsid w:val="006E43DC"/>
    <w:rsid w:val="006E4646"/>
    <w:rsid w:val="006E4DFC"/>
    <w:rsid w:val="006E512D"/>
    <w:rsid w:val="006E5335"/>
    <w:rsid w:val="006E53BB"/>
    <w:rsid w:val="006E53DE"/>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A31"/>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3D67"/>
    <w:rsid w:val="006F4189"/>
    <w:rsid w:val="006F468E"/>
    <w:rsid w:val="006F4755"/>
    <w:rsid w:val="006F4818"/>
    <w:rsid w:val="006F4FC5"/>
    <w:rsid w:val="006F557B"/>
    <w:rsid w:val="006F5674"/>
    <w:rsid w:val="006F59BB"/>
    <w:rsid w:val="006F5B41"/>
    <w:rsid w:val="006F63E8"/>
    <w:rsid w:val="006F6689"/>
    <w:rsid w:val="006F6740"/>
    <w:rsid w:val="006F6768"/>
    <w:rsid w:val="006F6B53"/>
    <w:rsid w:val="006F6FA1"/>
    <w:rsid w:val="006F6FEA"/>
    <w:rsid w:val="006F70E1"/>
    <w:rsid w:val="006F7255"/>
    <w:rsid w:val="006F727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CB7"/>
    <w:rsid w:val="00701F97"/>
    <w:rsid w:val="007032E6"/>
    <w:rsid w:val="007036E5"/>
    <w:rsid w:val="00703D8A"/>
    <w:rsid w:val="00704123"/>
    <w:rsid w:val="007041AA"/>
    <w:rsid w:val="00704641"/>
    <w:rsid w:val="007047A7"/>
    <w:rsid w:val="00704B21"/>
    <w:rsid w:val="007050A6"/>
    <w:rsid w:val="0070525B"/>
    <w:rsid w:val="0070551B"/>
    <w:rsid w:val="007056ED"/>
    <w:rsid w:val="0070573A"/>
    <w:rsid w:val="007057AE"/>
    <w:rsid w:val="007057F6"/>
    <w:rsid w:val="00705B1D"/>
    <w:rsid w:val="00705B56"/>
    <w:rsid w:val="00705D28"/>
    <w:rsid w:val="0070632C"/>
    <w:rsid w:val="007063B6"/>
    <w:rsid w:val="007064B6"/>
    <w:rsid w:val="00706516"/>
    <w:rsid w:val="007069A5"/>
    <w:rsid w:val="00706AC2"/>
    <w:rsid w:val="0070743B"/>
    <w:rsid w:val="00707748"/>
    <w:rsid w:val="00707B13"/>
    <w:rsid w:val="00707CC2"/>
    <w:rsid w:val="00707EC9"/>
    <w:rsid w:val="007101A8"/>
    <w:rsid w:val="007101EE"/>
    <w:rsid w:val="00710994"/>
    <w:rsid w:val="007109CD"/>
    <w:rsid w:val="00710A3E"/>
    <w:rsid w:val="00710CDC"/>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EA4"/>
    <w:rsid w:val="00712FDB"/>
    <w:rsid w:val="007131B0"/>
    <w:rsid w:val="0071371F"/>
    <w:rsid w:val="0071374D"/>
    <w:rsid w:val="0071383A"/>
    <w:rsid w:val="00713CA6"/>
    <w:rsid w:val="00714065"/>
    <w:rsid w:val="00714186"/>
    <w:rsid w:val="00714312"/>
    <w:rsid w:val="0071456D"/>
    <w:rsid w:val="00714796"/>
    <w:rsid w:val="00714D6A"/>
    <w:rsid w:val="00715761"/>
    <w:rsid w:val="00715F49"/>
    <w:rsid w:val="00716324"/>
    <w:rsid w:val="007163BF"/>
    <w:rsid w:val="0071649C"/>
    <w:rsid w:val="00716B32"/>
    <w:rsid w:val="00716B63"/>
    <w:rsid w:val="00716F28"/>
    <w:rsid w:val="00716FC0"/>
    <w:rsid w:val="00717251"/>
    <w:rsid w:val="00717267"/>
    <w:rsid w:val="00717692"/>
    <w:rsid w:val="00717823"/>
    <w:rsid w:val="00717890"/>
    <w:rsid w:val="007178EE"/>
    <w:rsid w:val="00717961"/>
    <w:rsid w:val="00717C5B"/>
    <w:rsid w:val="00717E2F"/>
    <w:rsid w:val="007205D5"/>
    <w:rsid w:val="00720709"/>
    <w:rsid w:val="00720759"/>
    <w:rsid w:val="00720A0C"/>
    <w:rsid w:val="00720C1B"/>
    <w:rsid w:val="00720FC3"/>
    <w:rsid w:val="0072131D"/>
    <w:rsid w:val="007215A9"/>
    <w:rsid w:val="0072190B"/>
    <w:rsid w:val="00721979"/>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CDC"/>
    <w:rsid w:val="00723D94"/>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545"/>
    <w:rsid w:val="0072665F"/>
    <w:rsid w:val="00726F4A"/>
    <w:rsid w:val="00726F76"/>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6F9"/>
    <w:rsid w:val="00740A43"/>
    <w:rsid w:val="00740AC1"/>
    <w:rsid w:val="00740B5C"/>
    <w:rsid w:val="00740BF9"/>
    <w:rsid w:val="0074108B"/>
    <w:rsid w:val="00741434"/>
    <w:rsid w:val="00741438"/>
    <w:rsid w:val="007415B6"/>
    <w:rsid w:val="00741A56"/>
    <w:rsid w:val="00741B31"/>
    <w:rsid w:val="007420C9"/>
    <w:rsid w:val="0074221B"/>
    <w:rsid w:val="00742695"/>
    <w:rsid w:val="00742A51"/>
    <w:rsid w:val="00742E0B"/>
    <w:rsid w:val="00742F0E"/>
    <w:rsid w:val="00743468"/>
    <w:rsid w:val="0074351A"/>
    <w:rsid w:val="007436B1"/>
    <w:rsid w:val="007436D5"/>
    <w:rsid w:val="00743867"/>
    <w:rsid w:val="00744055"/>
    <w:rsid w:val="0074443A"/>
    <w:rsid w:val="0074475B"/>
    <w:rsid w:val="00744841"/>
    <w:rsid w:val="00744B82"/>
    <w:rsid w:val="00744B86"/>
    <w:rsid w:val="00744E4F"/>
    <w:rsid w:val="00744F3A"/>
    <w:rsid w:val="0074544C"/>
    <w:rsid w:val="0074576E"/>
    <w:rsid w:val="007457C2"/>
    <w:rsid w:val="007458E7"/>
    <w:rsid w:val="00745C0F"/>
    <w:rsid w:val="00745E38"/>
    <w:rsid w:val="00745EBB"/>
    <w:rsid w:val="00746167"/>
    <w:rsid w:val="00746199"/>
    <w:rsid w:val="0074631C"/>
    <w:rsid w:val="00747446"/>
    <w:rsid w:val="00747BD8"/>
    <w:rsid w:val="00747F05"/>
    <w:rsid w:val="0075038A"/>
    <w:rsid w:val="007503B7"/>
    <w:rsid w:val="0075076E"/>
    <w:rsid w:val="00750811"/>
    <w:rsid w:val="007509F9"/>
    <w:rsid w:val="00750C96"/>
    <w:rsid w:val="00750E65"/>
    <w:rsid w:val="007511A5"/>
    <w:rsid w:val="00751B9F"/>
    <w:rsid w:val="00751ED5"/>
    <w:rsid w:val="00751F76"/>
    <w:rsid w:val="00752497"/>
    <w:rsid w:val="007524E2"/>
    <w:rsid w:val="00752AA5"/>
    <w:rsid w:val="00752FE7"/>
    <w:rsid w:val="00753F01"/>
    <w:rsid w:val="0075412E"/>
    <w:rsid w:val="00754747"/>
    <w:rsid w:val="00754795"/>
    <w:rsid w:val="007547E8"/>
    <w:rsid w:val="00754BE5"/>
    <w:rsid w:val="00754D64"/>
    <w:rsid w:val="00754FCC"/>
    <w:rsid w:val="0075500D"/>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CDE"/>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536"/>
    <w:rsid w:val="00764EB8"/>
    <w:rsid w:val="00765098"/>
    <w:rsid w:val="007650A8"/>
    <w:rsid w:val="0076539C"/>
    <w:rsid w:val="00765530"/>
    <w:rsid w:val="00765832"/>
    <w:rsid w:val="00765A80"/>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67EE5"/>
    <w:rsid w:val="007700C8"/>
    <w:rsid w:val="00770108"/>
    <w:rsid w:val="00770CEE"/>
    <w:rsid w:val="0077117C"/>
    <w:rsid w:val="00771DD5"/>
    <w:rsid w:val="00771EFA"/>
    <w:rsid w:val="00771F1D"/>
    <w:rsid w:val="007721AD"/>
    <w:rsid w:val="00772232"/>
    <w:rsid w:val="00772772"/>
    <w:rsid w:val="007728F4"/>
    <w:rsid w:val="00772A0E"/>
    <w:rsid w:val="00772D15"/>
    <w:rsid w:val="00772DC3"/>
    <w:rsid w:val="007733C4"/>
    <w:rsid w:val="007734CA"/>
    <w:rsid w:val="00773982"/>
    <w:rsid w:val="00773E1A"/>
    <w:rsid w:val="00773EC7"/>
    <w:rsid w:val="007743A1"/>
    <w:rsid w:val="007744EF"/>
    <w:rsid w:val="00774702"/>
    <w:rsid w:val="00774BB2"/>
    <w:rsid w:val="00774DFE"/>
    <w:rsid w:val="00774E5B"/>
    <w:rsid w:val="00775B1D"/>
    <w:rsid w:val="00775BAA"/>
    <w:rsid w:val="00775C22"/>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1CD"/>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CB6"/>
    <w:rsid w:val="00781DAD"/>
    <w:rsid w:val="0078243D"/>
    <w:rsid w:val="007825C3"/>
    <w:rsid w:val="00782870"/>
    <w:rsid w:val="00782C6B"/>
    <w:rsid w:val="00782D8A"/>
    <w:rsid w:val="007833C3"/>
    <w:rsid w:val="007834F3"/>
    <w:rsid w:val="007837BE"/>
    <w:rsid w:val="0078380D"/>
    <w:rsid w:val="00784112"/>
    <w:rsid w:val="007842FE"/>
    <w:rsid w:val="007843A4"/>
    <w:rsid w:val="0078440C"/>
    <w:rsid w:val="007846E7"/>
    <w:rsid w:val="00784702"/>
    <w:rsid w:val="00784C31"/>
    <w:rsid w:val="00784EA1"/>
    <w:rsid w:val="00784ECF"/>
    <w:rsid w:val="00784FC7"/>
    <w:rsid w:val="0078512E"/>
    <w:rsid w:val="007859E1"/>
    <w:rsid w:val="00785B29"/>
    <w:rsid w:val="007861D1"/>
    <w:rsid w:val="00786272"/>
    <w:rsid w:val="007862AC"/>
    <w:rsid w:val="007864B2"/>
    <w:rsid w:val="00786620"/>
    <w:rsid w:val="0078665D"/>
    <w:rsid w:val="0078681A"/>
    <w:rsid w:val="007868B7"/>
    <w:rsid w:val="00786BC0"/>
    <w:rsid w:val="007875E7"/>
    <w:rsid w:val="00787736"/>
    <w:rsid w:val="00787A55"/>
    <w:rsid w:val="00787F33"/>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876"/>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62"/>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2F36"/>
    <w:rsid w:val="007A32E9"/>
    <w:rsid w:val="007A3343"/>
    <w:rsid w:val="007A3395"/>
    <w:rsid w:val="007A3505"/>
    <w:rsid w:val="007A3BF2"/>
    <w:rsid w:val="007A3D27"/>
    <w:rsid w:val="007A3EA1"/>
    <w:rsid w:val="007A4338"/>
    <w:rsid w:val="007A468B"/>
    <w:rsid w:val="007A496B"/>
    <w:rsid w:val="007A4AF1"/>
    <w:rsid w:val="007A4DD7"/>
    <w:rsid w:val="007A5288"/>
    <w:rsid w:val="007A563A"/>
    <w:rsid w:val="007A5A39"/>
    <w:rsid w:val="007A5C80"/>
    <w:rsid w:val="007A5CA7"/>
    <w:rsid w:val="007A5F87"/>
    <w:rsid w:val="007A6053"/>
    <w:rsid w:val="007A618D"/>
    <w:rsid w:val="007A6256"/>
    <w:rsid w:val="007A6333"/>
    <w:rsid w:val="007A6403"/>
    <w:rsid w:val="007A6477"/>
    <w:rsid w:val="007A650C"/>
    <w:rsid w:val="007A674E"/>
    <w:rsid w:val="007A6909"/>
    <w:rsid w:val="007A6A76"/>
    <w:rsid w:val="007A6D83"/>
    <w:rsid w:val="007A6D9D"/>
    <w:rsid w:val="007A70AB"/>
    <w:rsid w:val="007A7228"/>
    <w:rsid w:val="007A7523"/>
    <w:rsid w:val="007A7555"/>
    <w:rsid w:val="007A75A3"/>
    <w:rsid w:val="007A77F2"/>
    <w:rsid w:val="007A7AD5"/>
    <w:rsid w:val="007A7CD5"/>
    <w:rsid w:val="007A7DB8"/>
    <w:rsid w:val="007B0253"/>
    <w:rsid w:val="007B073B"/>
    <w:rsid w:val="007B07BC"/>
    <w:rsid w:val="007B0FAE"/>
    <w:rsid w:val="007B1061"/>
    <w:rsid w:val="007B156D"/>
    <w:rsid w:val="007B1F9A"/>
    <w:rsid w:val="007B2074"/>
    <w:rsid w:val="007B2638"/>
    <w:rsid w:val="007B2BB1"/>
    <w:rsid w:val="007B302A"/>
    <w:rsid w:val="007B3476"/>
    <w:rsid w:val="007B395A"/>
    <w:rsid w:val="007B3F21"/>
    <w:rsid w:val="007B448A"/>
    <w:rsid w:val="007B44DC"/>
    <w:rsid w:val="007B4543"/>
    <w:rsid w:val="007B4937"/>
    <w:rsid w:val="007B4D3D"/>
    <w:rsid w:val="007B4D44"/>
    <w:rsid w:val="007B550D"/>
    <w:rsid w:val="007B5A66"/>
    <w:rsid w:val="007B5D23"/>
    <w:rsid w:val="007B630D"/>
    <w:rsid w:val="007B6347"/>
    <w:rsid w:val="007B6F46"/>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4D7"/>
    <w:rsid w:val="007C1504"/>
    <w:rsid w:val="007C1537"/>
    <w:rsid w:val="007C1734"/>
    <w:rsid w:val="007C18DB"/>
    <w:rsid w:val="007C198E"/>
    <w:rsid w:val="007C1B94"/>
    <w:rsid w:val="007C2183"/>
    <w:rsid w:val="007C26FF"/>
    <w:rsid w:val="007C294C"/>
    <w:rsid w:val="007C2A39"/>
    <w:rsid w:val="007C2AAF"/>
    <w:rsid w:val="007C301B"/>
    <w:rsid w:val="007C3A0E"/>
    <w:rsid w:val="007C3C91"/>
    <w:rsid w:val="007C3D88"/>
    <w:rsid w:val="007C3EE5"/>
    <w:rsid w:val="007C3F14"/>
    <w:rsid w:val="007C450E"/>
    <w:rsid w:val="007C479B"/>
    <w:rsid w:val="007C508D"/>
    <w:rsid w:val="007C515A"/>
    <w:rsid w:val="007C52ED"/>
    <w:rsid w:val="007C52F0"/>
    <w:rsid w:val="007C56CE"/>
    <w:rsid w:val="007C58C4"/>
    <w:rsid w:val="007C5B75"/>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1F11"/>
    <w:rsid w:val="007D214A"/>
    <w:rsid w:val="007D2620"/>
    <w:rsid w:val="007D2B0D"/>
    <w:rsid w:val="007D2CBD"/>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025"/>
    <w:rsid w:val="007E1101"/>
    <w:rsid w:val="007E1479"/>
    <w:rsid w:val="007E1A55"/>
    <w:rsid w:val="007E1CB1"/>
    <w:rsid w:val="007E1EBF"/>
    <w:rsid w:val="007E1FA7"/>
    <w:rsid w:val="007E201B"/>
    <w:rsid w:val="007E20A0"/>
    <w:rsid w:val="007E2146"/>
    <w:rsid w:val="007E29F1"/>
    <w:rsid w:val="007E2B64"/>
    <w:rsid w:val="007E2B9D"/>
    <w:rsid w:val="007E3182"/>
    <w:rsid w:val="007E36F8"/>
    <w:rsid w:val="007E3F14"/>
    <w:rsid w:val="007E42F2"/>
    <w:rsid w:val="007E48CD"/>
    <w:rsid w:val="007E48E4"/>
    <w:rsid w:val="007E4F54"/>
    <w:rsid w:val="007E531F"/>
    <w:rsid w:val="007E546B"/>
    <w:rsid w:val="007E551E"/>
    <w:rsid w:val="007E5634"/>
    <w:rsid w:val="007E56EC"/>
    <w:rsid w:val="007E58B9"/>
    <w:rsid w:val="007E5D16"/>
    <w:rsid w:val="007E5FFD"/>
    <w:rsid w:val="007E6239"/>
    <w:rsid w:val="007E65C3"/>
    <w:rsid w:val="007E6735"/>
    <w:rsid w:val="007E67F4"/>
    <w:rsid w:val="007E6978"/>
    <w:rsid w:val="007E6BA0"/>
    <w:rsid w:val="007E732E"/>
    <w:rsid w:val="007E741E"/>
    <w:rsid w:val="007E7824"/>
    <w:rsid w:val="007E7B2B"/>
    <w:rsid w:val="007E7E6F"/>
    <w:rsid w:val="007F05E0"/>
    <w:rsid w:val="007F0B77"/>
    <w:rsid w:val="007F0B82"/>
    <w:rsid w:val="007F0DD3"/>
    <w:rsid w:val="007F1083"/>
    <w:rsid w:val="007F133E"/>
    <w:rsid w:val="007F1768"/>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5F36"/>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08F"/>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224"/>
    <w:rsid w:val="0080537F"/>
    <w:rsid w:val="008053AD"/>
    <w:rsid w:val="00805591"/>
    <w:rsid w:val="00805C10"/>
    <w:rsid w:val="00805D11"/>
    <w:rsid w:val="00805E77"/>
    <w:rsid w:val="0080656E"/>
    <w:rsid w:val="00806979"/>
    <w:rsid w:val="0080699F"/>
    <w:rsid w:val="00806CC3"/>
    <w:rsid w:val="00806D29"/>
    <w:rsid w:val="00806F5E"/>
    <w:rsid w:val="00807011"/>
    <w:rsid w:val="00807365"/>
    <w:rsid w:val="0080770D"/>
    <w:rsid w:val="00807A91"/>
    <w:rsid w:val="00807D28"/>
    <w:rsid w:val="00807D5E"/>
    <w:rsid w:val="00807E1B"/>
    <w:rsid w:val="00810035"/>
    <w:rsid w:val="008100D3"/>
    <w:rsid w:val="0081012C"/>
    <w:rsid w:val="0081036B"/>
    <w:rsid w:val="00810453"/>
    <w:rsid w:val="00810DE9"/>
    <w:rsid w:val="00810E62"/>
    <w:rsid w:val="00810EAE"/>
    <w:rsid w:val="00811036"/>
    <w:rsid w:val="00811236"/>
    <w:rsid w:val="008118BA"/>
    <w:rsid w:val="00811E7A"/>
    <w:rsid w:val="00812027"/>
    <w:rsid w:val="008123D5"/>
    <w:rsid w:val="008124FE"/>
    <w:rsid w:val="008127B0"/>
    <w:rsid w:val="00812FE3"/>
    <w:rsid w:val="0081325E"/>
    <w:rsid w:val="00813C95"/>
    <w:rsid w:val="00813CE0"/>
    <w:rsid w:val="00814072"/>
    <w:rsid w:val="008142CD"/>
    <w:rsid w:val="0081433F"/>
    <w:rsid w:val="00814500"/>
    <w:rsid w:val="00814935"/>
    <w:rsid w:val="00814B38"/>
    <w:rsid w:val="00814B62"/>
    <w:rsid w:val="00814B65"/>
    <w:rsid w:val="00814BD6"/>
    <w:rsid w:val="00814D2B"/>
    <w:rsid w:val="00814D69"/>
    <w:rsid w:val="00815092"/>
    <w:rsid w:val="0081529F"/>
    <w:rsid w:val="008153F0"/>
    <w:rsid w:val="008154B6"/>
    <w:rsid w:val="008155E8"/>
    <w:rsid w:val="00815706"/>
    <w:rsid w:val="008157B8"/>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5BC"/>
    <w:rsid w:val="008206DB"/>
    <w:rsid w:val="00820A96"/>
    <w:rsid w:val="00821610"/>
    <w:rsid w:val="008216E2"/>
    <w:rsid w:val="0082172C"/>
    <w:rsid w:val="0082180C"/>
    <w:rsid w:val="00821A22"/>
    <w:rsid w:val="00821D36"/>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B7C"/>
    <w:rsid w:val="00826D90"/>
    <w:rsid w:val="00827015"/>
    <w:rsid w:val="00827109"/>
    <w:rsid w:val="00827166"/>
    <w:rsid w:val="00827267"/>
    <w:rsid w:val="008272E9"/>
    <w:rsid w:val="00827A41"/>
    <w:rsid w:val="00827AF3"/>
    <w:rsid w:val="00827DA7"/>
    <w:rsid w:val="00830455"/>
    <w:rsid w:val="008306FA"/>
    <w:rsid w:val="0083179C"/>
    <w:rsid w:val="00832142"/>
    <w:rsid w:val="00832216"/>
    <w:rsid w:val="008322AA"/>
    <w:rsid w:val="00832C18"/>
    <w:rsid w:val="00832CAF"/>
    <w:rsid w:val="0083311A"/>
    <w:rsid w:val="00833ECB"/>
    <w:rsid w:val="0083400F"/>
    <w:rsid w:val="0083417A"/>
    <w:rsid w:val="00834512"/>
    <w:rsid w:val="00834562"/>
    <w:rsid w:val="008349E7"/>
    <w:rsid w:val="00834B30"/>
    <w:rsid w:val="00834C72"/>
    <w:rsid w:val="00834E5E"/>
    <w:rsid w:val="0083502E"/>
    <w:rsid w:val="008350E9"/>
    <w:rsid w:val="00835ABD"/>
    <w:rsid w:val="00835B82"/>
    <w:rsid w:val="00836133"/>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96E"/>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87F"/>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322"/>
    <w:rsid w:val="00851695"/>
    <w:rsid w:val="00851B22"/>
    <w:rsid w:val="00852297"/>
    <w:rsid w:val="00852338"/>
    <w:rsid w:val="00852AA6"/>
    <w:rsid w:val="00852EE2"/>
    <w:rsid w:val="00852FAF"/>
    <w:rsid w:val="00853633"/>
    <w:rsid w:val="00853C45"/>
    <w:rsid w:val="00853F74"/>
    <w:rsid w:val="00854090"/>
    <w:rsid w:val="008540C8"/>
    <w:rsid w:val="00854983"/>
    <w:rsid w:val="00854A91"/>
    <w:rsid w:val="00854AC0"/>
    <w:rsid w:val="00854E0E"/>
    <w:rsid w:val="00854FDB"/>
    <w:rsid w:val="00855198"/>
    <w:rsid w:val="00855A10"/>
    <w:rsid w:val="00855EF7"/>
    <w:rsid w:val="00855F42"/>
    <w:rsid w:val="008561D7"/>
    <w:rsid w:val="00856301"/>
    <w:rsid w:val="008569DF"/>
    <w:rsid w:val="00856A3D"/>
    <w:rsid w:val="00856D2B"/>
    <w:rsid w:val="00856E4A"/>
    <w:rsid w:val="0085722A"/>
    <w:rsid w:val="00857686"/>
    <w:rsid w:val="00857C34"/>
    <w:rsid w:val="008600FD"/>
    <w:rsid w:val="008602AA"/>
    <w:rsid w:val="0086037F"/>
    <w:rsid w:val="008603B3"/>
    <w:rsid w:val="008604E6"/>
    <w:rsid w:val="00860622"/>
    <w:rsid w:val="0086067F"/>
    <w:rsid w:val="00860840"/>
    <w:rsid w:val="00860A73"/>
    <w:rsid w:val="00860BAC"/>
    <w:rsid w:val="008610A4"/>
    <w:rsid w:val="008611A3"/>
    <w:rsid w:val="00861750"/>
    <w:rsid w:val="008617AF"/>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913"/>
    <w:rsid w:val="00863AA0"/>
    <w:rsid w:val="0086476F"/>
    <w:rsid w:val="0086496D"/>
    <w:rsid w:val="00864A9D"/>
    <w:rsid w:val="00864A9F"/>
    <w:rsid w:val="00864C02"/>
    <w:rsid w:val="008650AB"/>
    <w:rsid w:val="0086519D"/>
    <w:rsid w:val="008655C9"/>
    <w:rsid w:val="00865696"/>
    <w:rsid w:val="0086599E"/>
    <w:rsid w:val="00865D02"/>
    <w:rsid w:val="00865D4C"/>
    <w:rsid w:val="00865DE1"/>
    <w:rsid w:val="00866BFD"/>
    <w:rsid w:val="00866FEA"/>
    <w:rsid w:val="00867027"/>
    <w:rsid w:val="008671D7"/>
    <w:rsid w:val="00867255"/>
    <w:rsid w:val="00867332"/>
    <w:rsid w:val="00867779"/>
    <w:rsid w:val="008678F0"/>
    <w:rsid w:val="00870018"/>
    <w:rsid w:val="00870793"/>
    <w:rsid w:val="00870869"/>
    <w:rsid w:val="0087095E"/>
    <w:rsid w:val="00870A1C"/>
    <w:rsid w:val="00870A29"/>
    <w:rsid w:val="00870BBE"/>
    <w:rsid w:val="00870C7B"/>
    <w:rsid w:val="00871029"/>
    <w:rsid w:val="00871034"/>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E13"/>
    <w:rsid w:val="008742CE"/>
    <w:rsid w:val="00874656"/>
    <w:rsid w:val="00874762"/>
    <w:rsid w:val="00874E33"/>
    <w:rsid w:val="00874FAC"/>
    <w:rsid w:val="0087504C"/>
    <w:rsid w:val="00875755"/>
    <w:rsid w:val="00875905"/>
    <w:rsid w:val="008759C1"/>
    <w:rsid w:val="00875F79"/>
    <w:rsid w:val="00875FBD"/>
    <w:rsid w:val="00876549"/>
    <w:rsid w:val="00876AC2"/>
    <w:rsid w:val="00876AC7"/>
    <w:rsid w:val="0087700C"/>
    <w:rsid w:val="00877539"/>
    <w:rsid w:val="0087763F"/>
    <w:rsid w:val="00877974"/>
    <w:rsid w:val="00877C45"/>
    <w:rsid w:val="00877C57"/>
    <w:rsid w:val="00877FA3"/>
    <w:rsid w:val="0088040B"/>
    <w:rsid w:val="008804C9"/>
    <w:rsid w:val="00880BDC"/>
    <w:rsid w:val="00880D84"/>
    <w:rsid w:val="008810DF"/>
    <w:rsid w:val="008810FA"/>
    <w:rsid w:val="0088176C"/>
    <w:rsid w:val="00881842"/>
    <w:rsid w:val="008818EB"/>
    <w:rsid w:val="008819A5"/>
    <w:rsid w:val="00881B3B"/>
    <w:rsid w:val="00881D04"/>
    <w:rsid w:val="00881DF9"/>
    <w:rsid w:val="00881F28"/>
    <w:rsid w:val="008820BE"/>
    <w:rsid w:val="008829DC"/>
    <w:rsid w:val="00882BB1"/>
    <w:rsid w:val="00883004"/>
    <w:rsid w:val="00883685"/>
    <w:rsid w:val="00883924"/>
    <w:rsid w:val="00883D22"/>
    <w:rsid w:val="00883ED6"/>
    <w:rsid w:val="00883F0E"/>
    <w:rsid w:val="00884255"/>
    <w:rsid w:val="0088425B"/>
    <w:rsid w:val="008843E0"/>
    <w:rsid w:val="00884720"/>
    <w:rsid w:val="00884AD8"/>
    <w:rsid w:val="00884C34"/>
    <w:rsid w:val="00884CDF"/>
    <w:rsid w:val="0088579F"/>
    <w:rsid w:val="00885D5D"/>
    <w:rsid w:val="00885EC9"/>
    <w:rsid w:val="00885F46"/>
    <w:rsid w:val="00885F7A"/>
    <w:rsid w:val="00886223"/>
    <w:rsid w:val="0088651F"/>
    <w:rsid w:val="00886FF3"/>
    <w:rsid w:val="008872FE"/>
    <w:rsid w:val="008876DF"/>
    <w:rsid w:val="00887771"/>
    <w:rsid w:val="00887C4D"/>
    <w:rsid w:val="00887CFF"/>
    <w:rsid w:val="00887FEF"/>
    <w:rsid w:val="0089000E"/>
    <w:rsid w:val="00890114"/>
    <w:rsid w:val="00890394"/>
    <w:rsid w:val="00890605"/>
    <w:rsid w:val="008907B2"/>
    <w:rsid w:val="00890BCD"/>
    <w:rsid w:val="00890E0D"/>
    <w:rsid w:val="00890F04"/>
    <w:rsid w:val="00890FBE"/>
    <w:rsid w:val="00891548"/>
    <w:rsid w:val="00891968"/>
    <w:rsid w:val="00891EB2"/>
    <w:rsid w:val="00891F63"/>
    <w:rsid w:val="00892253"/>
    <w:rsid w:val="008922DF"/>
    <w:rsid w:val="00893024"/>
    <w:rsid w:val="0089340B"/>
    <w:rsid w:val="0089363D"/>
    <w:rsid w:val="00893B3B"/>
    <w:rsid w:val="00893BA4"/>
    <w:rsid w:val="00893DB3"/>
    <w:rsid w:val="00893FCD"/>
    <w:rsid w:val="00894231"/>
    <w:rsid w:val="008943B9"/>
    <w:rsid w:val="0089482C"/>
    <w:rsid w:val="008948A0"/>
    <w:rsid w:val="00894A2E"/>
    <w:rsid w:val="00894ADC"/>
    <w:rsid w:val="00894B3C"/>
    <w:rsid w:val="00895243"/>
    <w:rsid w:val="008955D7"/>
    <w:rsid w:val="00895A0C"/>
    <w:rsid w:val="008961A5"/>
    <w:rsid w:val="008964D7"/>
    <w:rsid w:val="0089699C"/>
    <w:rsid w:val="00896D10"/>
    <w:rsid w:val="00896DF5"/>
    <w:rsid w:val="00896E6B"/>
    <w:rsid w:val="00896FD8"/>
    <w:rsid w:val="00897082"/>
    <w:rsid w:val="008970F6"/>
    <w:rsid w:val="00897197"/>
    <w:rsid w:val="008972B8"/>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CEC"/>
    <w:rsid w:val="008A4D85"/>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A77"/>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63E"/>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CD8"/>
    <w:rsid w:val="008C452F"/>
    <w:rsid w:val="008C4B47"/>
    <w:rsid w:val="008C570A"/>
    <w:rsid w:val="008C575E"/>
    <w:rsid w:val="008C59D5"/>
    <w:rsid w:val="008C5B10"/>
    <w:rsid w:val="008C5DC4"/>
    <w:rsid w:val="008C6970"/>
    <w:rsid w:val="008C69DC"/>
    <w:rsid w:val="008C6C7A"/>
    <w:rsid w:val="008C6D71"/>
    <w:rsid w:val="008C6E9C"/>
    <w:rsid w:val="008C6F4F"/>
    <w:rsid w:val="008C6F9B"/>
    <w:rsid w:val="008C6FA2"/>
    <w:rsid w:val="008C7245"/>
    <w:rsid w:val="008C74CC"/>
    <w:rsid w:val="008C74E6"/>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282"/>
    <w:rsid w:val="008D4318"/>
    <w:rsid w:val="008D453F"/>
    <w:rsid w:val="008D4A5C"/>
    <w:rsid w:val="008D508F"/>
    <w:rsid w:val="008D5194"/>
    <w:rsid w:val="008D538D"/>
    <w:rsid w:val="008D57F6"/>
    <w:rsid w:val="008D5879"/>
    <w:rsid w:val="008D592F"/>
    <w:rsid w:val="008D5FCD"/>
    <w:rsid w:val="008D6020"/>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DC"/>
    <w:rsid w:val="008E00FB"/>
    <w:rsid w:val="008E022D"/>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DBE"/>
    <w:rsid w:val="008E2E8C"/>
    <w:rsid w:val="008E3278"/>
    <w:rsid w:val="008E378A"/>
    <w:rsid w:val="008E391A"/>
    <w:rsid w:val="008E3B66"/>
    <w:rsid w:val="008E3F52"/>
    <w:rsid w:val="008E412D"/>
    <w:rsid w:val="008E451A"/>
    <w:rsid w:val="008E48FD"/>
    <w:rsid w:val="008E4CA5"/>
    <w:rsid w:val="008E4E39"/>
    <w:rsid w:val="008E50BD"/>
    <w:rsid w:val="008E5162"/>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3A"/>
    <w:rsid w:val="008F01AB"/>
    <w:rsid w:val="008F044C"/>
    <w:rsid w:val="008F0460"/>
    <w:rsid w:val="008F06E5"/>
    <w:rsid w:val="008F0BA6"/>
    <w:rsid w:val="008F0FC8"/>
    <w:rsid w:val="008F1326"/>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A81"/>
    <w:rsid w:val="008F4B0F"/>
    <w:rsid w:val="008F4BFE"/>
    <w:rsid w:val="008F4DA5"/>
    <w:rsid w:val="008F4E3F"/>
    <w:rsid w:val="008F5406"/>
    <w:rsid w:val="008F5866"/>
    <w:rsid w:val="008F595E"/>
    <w:rsid w:val="008F5C63"/>
    <w:rsid w:val="008F6188"/>
    <w:rsid w:val="008F663C"/>
    <w:rsid w:val="008F6649"/>
    <w:rsid w:val="008F67A7"/>
    <w:rsid w:val="008F692B"/>
    <w:rsid w:val="008F6CD1"/>
    <w:rsid w:val="008F6FBB"/>
    <w:rsid w:val="008F7301"/>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41"/>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42B"/>
    <w:rsid w:val="009075F0"/>
    <w:rsid w:val="009076AC"/>
    <w:rsid w:val="00907BEE"/>
    <w:rsid w:val="00907F13"/>
    <w:rsid w:val="00910874"/>
    <w:rsid w:val="009108A7"/>
    <w:rsid w:val="00910F1F"/>
    <w:rsid w:val="00911821"/>
    <w:rsid w:val="00911A5A"/>
    <w:rsid w:val="00911B7F"/>
    <w:rsid w:val="00911CBA"/>
    <w:rsid w:val="00911CBD"/>
    <w:rsid w:val="00911E1A"/>
    <w:rsid w:val="0091225D"/>
    <w:rsid w:val="009123B9"/>
    <w:rsid w:val="00912A63"/>
    <w:rsid w:val="00912A96"/>
    <w:rsid w:val="00912AD2"/>
    <w:rsid w:val="00912F6D"/>
    <w:rsid w:val="009139AC"/>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AA7"/>
    <w:rsid w:val="00916DD1"/>
    <w:rsid w:val="00917848"/>
    <w:rsid w:val="00917B8C"/>
    <w:rsid w:val="00917BB3"/>
    <w:rsid w:val="00917E26"/>
    <w:rsid w:val="00920536"/>
    <w:rsid w:val="0092078E"/>
    <w:rsid w:val="00920848"/>
    <w:rsid w:val="0092130E"/>
    <w:rsid w:val="00921452"/>
    <w:rsid w:val="009214F3"/>
    <w:rsid w:val="009216BF"/>
    <w:rsid w:val="009218D2"/>
    <w:rsid w:val="00921A44"/>
    <w:rsid w:val="00921A74"/>
    <w:rsid w:val="00921C9F"/>
    <w:rsid w:val="00921ED5"/>
    <w:rsid w:val="00921FA1"/>
    <w:rsid w:val="009225B6"/>
    <w:rsid w:val="00922693"/>
    <w:rsid w:val="009226E3"/>
    <w:rsid w:val="00923151"/>
    <w:rsid w:val="009231A9"/>
    <w:rsid w:val="0092328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839"/>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369"/>
    <w:rsid w:val="009324B1"/>
    <w:rsid w:val="0093253B"/>
    <w:rsid w:val="009326B1"/>
    <w:rsid w:val="009327B5"/>
    <w:rsid w:val="009329E6"/>
    <w:rsid w:val="00932A20"/>
    <w:rsid w:val="00933121"/>
    <w:rsid w:val="009331A7"/>
    <w:rsid w:val="00933C47"/>
    <w:rsid w:val="00933D61"/>
    <w:rsid w:val="00933DE4"/>
    <w:rsid w:val="00933E14"/>
    <w:rsid w:val="00934044"/>
    <w:rsid w:val="00934073"/>
    <w:rsid w:val="009342FC"/>
    <w:rsid w:val="009348E1"/>
    <w:rsid w:val="00934B3F"/>
    <w:rsid w:val="00934CF6"/>
    <w:rsid w:val="00934EDF"/>
    <w:rsid w:val="00934FFD"/>
    <w:rsid w:val="00935381"/>
    <w:rsid w:val="0093569D"/>
    <w:rsid w:val="009359C0"/>
    <w:rsid w:val="00935B52"/>
    <w:rsid w:val="009360F7"/>
    <w:rsid w:val="0093634D"/>
    <w:rsid w:val="00936D07"/>
    <w:rsid w:val="009370A6"/>
    <w:rsid w:val="009371F8"/>
    <w:rsid w:val="009373C5"/>
    <w:rsid w:val="00937779"/>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4"/>
    <w:rsid w:val="00941B97"/>
    <w:rsid w:val="00941E08"/>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AF4"/>
    <w:rsid w:val="00945E49"/>
    <w:rsid w:val="009462D8"/>
    <w:rsid w:val="00946388"/>
    <w:rsid w:val="0094663A"/>
    <w:rsid w:val="00946681"/>
    <w:rsid w:val="00946AA5"/>
    <w:rsid w:val="00946C4B"/>
    <w:rsid w:val="00947380"/>
    <w:rsid w:val="009478ED"/>
    <w:rsid w:val="00947983"/>
    <w:rsid w:val="009479E5"/>
    <w:rsid w:val="009501C9"/>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AA"/>
    <w:rsid w:val="00952ACA"/>
    <w:rsid w:val="00952C70"/>
    <w:rsid w:val="00952CA7"/>
    <w:rsid w:val="00952CF0"/>
    <w:rsid w:val="00953403"/>
    <w:rsid w:val="00953424"/>
    <w:rsid w:val="009537A7"/>
    <w:rsid w:val="00953B1F"/>
    <w:rsid w:val="00953C21"/>
    <w:rsid w:val="00953E87"/>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087"/>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7F4"/>
    <w:rsid w:val="00960A88"/>
    <w:rsid w:val="00960C68"/>
    <w:rsid w:val="00960CB6"/>
    <w:rsid w:val="00960D27"/>
    <w:rsid w:val="00961023"/>
    <w:rsid w:val="009612BF"/>
    <w:rsid w:val="009612F1"/>
    <w:rsid w:val="009616FA"/>
    <w:rsid w:val="009616FB"/>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5FAB"/>
    <w:rsid w:val="0096691D"/>
    <w:rsid w:val="00966EC4"/>
    <w:rsid w:val="009670A9"/>
    <w:rsid w:val="0096766C"/>
    <w:rsid w:val="00967851"/>
    <w:rsid w:val="00967B96"/>
    <w:rsid w:val="00967C61"/>
    <w:rsid w:val="00967D2D"/>
    <w:rsid w:val="00970DB3"/>
    <w:rsid w:val="00970E5B"/>
    <w:rsid w:val="00970F7A"/>
    <w:rsid w:val="00970FE3"/>
    <w:rsid w:val="0097173B"/>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5B27"/>
    <w:rsid w:val="00975B53"/>
    <w:rsid w:val="009765CF"/>
    <w:rsid w:val="00976989"/>
    <w:rsid w:val="00976A52"/>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1D13"/>
    <w:rsid w:val="00981DE5"/>
    <w:rsid w:val="00982038"/>
    <w:rsid w:val="00982299"/>
    <w:rsid w:val="00982314"/>
    <w:rsid w:val="009826A6"/>
    <w:rsid w:val="00982768"/>
    <w:rsid w:val="00982773"/>
    <w:rsid w:val="00982AB4"/>
    <w:rsid w:val="00982B86"/>
    <w:rsid w:val="00982C14"/>
    <w:rsid w:val="00982E67"/>
    <w:rsid w:val="00983007"/>
    <w:rsid w:val="00983061"/>
    <w:rsid w:val="00983223"/>
    <w:rsid w:val="009838CE"/>
    <w:rsid w:val="0098392B"/>
    <w:rsid w:val="00983AD8"/>
    <w:rsid w:val="00983B9C"/>
    <w:rsid w:val="00983BD1"/>
    <w:rsid w:val="00983C41"/>
    <w:rsid w:val="00983E37"/>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6D20"/>
    <w:rsid w:val="009873AF"/>
    <w:rsid w:val="009875A6"/>
    <w:rsid w:val="009876A0"/>
    <w:rsid w:val="009877B1"/>
    <w:rsid w:val="009879B5"/>
    <w:rsid w:val="009879F4"/>
    <w:rsid w:val="00987A56"/>
    <w:rsid w:val="00987DBC"/>
    <w:rsid w:val="00987E33"/>
    <w:rsid w:val="0099005F"/>
    <w:rsid w:val="0099022B"/>
    <w:rsid w:val="00990D80"/>
    <w:rsid w:val="00990E93"/>
    <w:rsid w:val="009917F3"/>
    <w:rsid w:val="00991E06"/>
    <w:rsid w:val="00991F39"/>
    <w:rsid w:val="00992088"/>
    <w:rsid w:val="009924EB"/>
    <w:rsid w:val="00992624"/>
    <w:rsid w:val="009927C4"/>
    <w:rsid w:val="009929D3"/>
    <w:rsid w:val="00992A4E"/>
    <w:rsid w:val="00992F78"/>
    <w:rsid w:val="00993075"/>
    <w:rsid w:val="009930C0"/>
    <w:rsid w:val="0099324C"/>
    <w:rsid w:val="009934CA"/>
    <w:rsid w:val="00993627"/>
    <w:rsid w:val="0099367D"/>
    <w:rsid w:val="009936F0"/>
    <w:rsid w:val="00994D59"/>
    <w:rsid w:val="009951AB"/>
    <w:rsid w:val="00995252"/>
    <w:rsid w:val="0099531F"/>
    <w:rsid w:val="00995360"/>
    <w:rsid w:val="009954AD"/>
    <w:rsid w:val="009955E0"/>
    <w:rsid w:val="009958C2"/>
    <w:rsid w:val="009965EC"/>
    <w:rsid w:val="00996665"/>
    <w:rsid w:val="009966F8"/>
    <w:rsid w:val="00996A8B"/>
    <w:rsid w:val="00996CD4"/>
    <w:rsid w:val="00996E42"/>
    <w:rsid w:val="00996FB0"/>
    <w:rsid w:val="0099731A"/>
    <w:rsid w:val="009973E5"/>
    <w:rsid w:val="009975D0"/>
    <w:rsid w:val="009979D6"/>
    <w:rsid w:val="00997C69"/>
    <w:rsid w:val="00997CA3"/>
    <w:rsid w:val="00997D91"/>
    <w:rsid w:val="009A0212"/>
    <w:rsid w:val="009A022C"/>
    <w:rsid w:val="009A031F"/>
    <w:rsid w:val="009A07E5"/>
    <w:rsid w:val="009A0C1F"/>
    <w:rsid w:val="009A0E23"/>
    <w:rsid w:val="009A12A5"/>
    <w:rsid w:val="009A1DFF"/>
    <w:rsid w:val="009A2144"/>
    <w:rsid w:val="009A246A"/>
    <w:rsid w:val="009A290D"/>
    <w:rsid w:val="009A2942"/>
    <w:rsid w:val="009A2B51"/>
    <w:rsid w:val="009A3183"/>
    <w:rsid w:val="009A32D7"/>
    <w:rsid w:val="009A3576"/>
    <w:rsid w:val="009A3A6D"/>
    <w:rsid w:val="009A3AB5"/>
    <w:rsid w:val="009A3BA5"/>
    <w:rsid w:val="009A4615"/>
    <w:rsid w:val="009A4AA9"/>
    <w:rsid w:val="009A4AAD"/>
    <w:rsid w:val="009A4D31"/>
    <w:rsid w:val="009A516A"/>
    <w:rsid w:val="009A5236"/>
    <w:rsid w:val="009A55B1"/>
    <w:rsid w:val="009A56A7"/>
    <w:rsid w:val="009A56EA"/>
    <w:rsid w:val="009A6097"/>
    <w:rsid w:val="009A6127"/>
    <w:rsid w:val="009A623E"/>
    <w:rsid w:val="009A62AF"/>
    <w:rsid w:val="009A62DC"/>
    <w:rsid w:val="009A637B"/>
    <w:rsid w:val="009A6456"/>
    <w:rsid w:val="009A65DB"/>
    <w:rsid w:val="009A6C74"/>
    <w:rsid w:val="009A6EE7"/>
    <w:rsid w:val="009A7154"/>
    <w:rsid w:val="009A78D1"/>
    <w:rsid w:val="009A7DFB"/>
    <w:rsid w:val="009A7E08"/>
    <w:rsid w:val="009A7E11"/>
    <w:rsid w:val="009A7EF6"/>
    <w:rsid w:val="009B003C"/>
    <w:rsid w:val="009B16E6"/>
    <w:rsid w:val="009B1823"/>
    <w:rsid w:val="009B187F"/>
    <w:rsid w:val="009B1F2A"/>
    <w:rsid w:val="009B27E6"/>
    <w:rsid w:val="009B2C69"/>
    <w:rsid w:val="009B2E47"/>
    <w:rsid w:val="009B30F0"/>
    <w:rsid w:val="009B3128"/>
    <w:rsid w:val="009B3685"/>
    <w:rsid w:val="009B3745"/>
    <w:rsid w:val="009B3C79"/>
    <w:rsid w:val="009B3D47"/>
    <w:rsid w:val="009B3F03"/>
    <w:rsid w:val="009B4250"/>
    <w:rsid w:val="009B4821"/>
    <w:rsid w:val="009B4C1C"/>
    <w:rsid w:val="009B4C24"/>
    <w:rsid w:val="009B52A1"/>
    <w:rsid w:val="009B53A0"/>
    <w:rsid w:val="009B5821"/>
    <w:rsid w:val="009B5828"/>
    <w:rsid w:val="009B5C8A"/>
    <w:rsid w:val="009B5F77"/>
    <w:rsid w:val="009B605C"/>
    <w:rsid w:val="009B6AF1"/>
    <w:rsid w:val="009B70E9"/>
    <w:rsid w:val="009B72A8"/>
    <w:rsid w:val="009B7564"/>
    <w:rsid w:val="009B7BB7"/>
    <w:rsid w:val="009B7BC4"/>
    <w:rsid w:val="009B7FFA"/>
    <w:rsid w:val="009C00EF"/>
    <w:rsid w:val="009C0BC1"/>
    <w:rsid w:val="009C0C7E"/>
    <w:rsid w:val="009C0DBE"/>
    <w:rsid w:val="009C0DCC"/>
    <w:rsid w:val="009C19BC"/>
    <w:rsid w:val="009C19D2"/>
    <w:rsid w:val="009C1BF9"/>
    <w:rsid w:val="009C1D4B"/>
    <w:rsid w:val="009C1E0C"/>
    <w:rsid w:val="009C1EDF"/>
    <w:rsid w:val="009C281C"/>
    <w:rsid w:val="009C2AB0"/>
    <w:rsid w:val="009C30F2"/>
    <w:rsid w:val="009C3D88"/>
    <w:rsid w:val="009C3E0B"/>
    <w:rsid w:val="009C42A3"/>
    <w:rsid w:val="009C4586"/>
    <w:rsid w:val="009C4B76"/>
    <w:rsid w:val="009C520B"/>
    <w:rsid w:val="009C5249"/>
    <w:rsid w:val="009C5785"/>
    <w:rsid w:val="009C5874"/>
    <w:rsid w:val="009C5984"/>
    <w:rsid w:val="009C5E4C"/>
    <w:rsid w:val="009C6768"/>
    <w:rsid w:val="009C6894"/>
    <w:rsid w:val="009C6954"/>
    <w:rsid w:val="009C6B3B"/>
    <w:rsid w:val="009C6B7B"/>
    <w:rsid w:val="009C6BE8"/>
    <w:rsid w:val="009C6E93"/>
    <w:rsid w:val="009C73C4"/>
    <w:rsid w:val="009C7B08"/>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2EC0"/>
    <w:rsid w:val="009D333C"/>
    <w:rsid w:val="009D33F8"/>
    <w:rsid w:val="009D3530"/>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D7F9A"/>
    <w:rsid w:val="009E03C6"/>
    <w:rsid w:val="009E04A9"/>
    <w:rsid w:val="009E04AE"/>
    <w:rsid w:val="009E04FB"/>
    <w:rsid w:val="009E0871"/>
    <w:rsid w:val="009E1137"/>
    <w:rsid w:val="009E11D5"/>
    <w:rsid w:val="009E11EF"/>
    <w:rsid w:val="009E176B"/>
    <w:rsid w:val="009E1CF0"/>
    <w:rsid w:val="009E1E2C"/>
    <w:rsid w:val="009E1F70"/>
    <w:rsid w:val="009E21A4"/>
    <w:rsid w:val="009E248F"/>
    <w:rsid w:val="009E28F3"/>
    <w:rsid w:val="009E2BE6"/>
    <w:rsid w:val="009E2DD3"/>
    <w:rsid w:val="009E2EAE"/>
    <w:rsid w:val="009E2F97"/>
    <w:rsid w:val="009E3351"/>
    <w:rsid w:val="009E3644"/>
    <w:rsid w:val="009E3790"/>
    <w:rsid w:val="009E3C31"/>
    <w:rsid w:val="009E3C51"/>
    <w:rsid w:val="009E3CE3"/>
    <w:rsid w:val="009E3ED5"/>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F99"/>
    <w:rsid w:val="009F24B3"/>
    <w:rsid w:val="009F281C"/>
    <w:rsid w:val="009F2928"/>
    <w:rsid w:val="009F2A94"/>
    <w:rsid w:val="009F2AAF"/>
    <w:rsid w:val="009F2E7E"/>
    <w:rsid w:val="009F343A"/>
    <w:rsid w:val="009F3515"/>
    <w:rsid w:val="009F385B"/>
    <w:rsid w:val="009F3A4B"/>
    <w:rsid w:val="009F3A8C"/>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CDD"/>
    <w:rsid w:val="00A0018E"/>
    <w:rsid w:val="00A002C2"/>
    <w:rsid w:val="00A00926"/>
    <w:rsid w:val="00A00A4E"/>
    <w:rsid w:val="00A00A76"/>
    <w:rsid w:val="00A00B07"/>
    <w:rsid w:val="00A00B60"/>
    <w:rsid w:val="00A00F48"/>
    <w:rsid w:val="00A01006"/>
    <w:rsid w:val="00A01DAC"/>
    <w:rsid w:val="00A021EE"/>
    <w:rsid w:val="00A02870"/>
    <w:rsid w:val="00A02B26"/>
    <w:rsid w:val="00A02BEC"/>
    <w:rsid w:val="00A02C96"/>
    <w:rsid w:val="00A02D52"/>
    <w:rsid w:val="00A02FBC"/>
    <w:rsid w:val="00A030A2"/>
    <w:rsid w:val="00A03A1D"/>
    <w:rsid w:val="00A03D4B"/>
    <w:rsid w:val="00A03E01"/>
    <w:rsid w:val="00A043B9"/>
    <w:rsid w:val="00A04541"/>
    <w:rsid w:val="00A04643"/>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E2B"/>
    <w:rsid w:val="00A06F57"/>
    <w:rsid w:val="00A06FF5"/>
    <w:rsid w:val="00A07006"/>
    <w:rsid w:val="00A0701B"/>
    <w:rsid w:val="00A07065"/>
    <w:rsid w:val="00A07594"/>
    <w:rsid w:val="00A07654"/>
    <w:rsid w:val="00A07656"/>
    <w:rsid w:val="00A0798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1E7A"/>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0D5E"/>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866"/>
    <w:rsid w:val="00A23919"/>
    <w:rsid w:val="00A23921"/>
    <w:rsid w:val="00A23E0D"/>
    <w:rsid w:val="00A24002"/>
    <w:rsid w:val="00A24171"/>
    <w:rsid w:val="00A245E1"/>
    <w:rsid w:val="00A2470A"/>
    <w:rsid w:val="00A2481C"/>
    <w:rsid w:val="00A24C98"/>
    <w:rsid w:val="00A24CCF"/>
    <w:rsid w:val="00A24E5F"/>
    <w:rsid w:val="00A24F1F"/>
    <w:rsid w:val="00A25296"/>
    <w:rsid w:val="00A253A6"/>
    <w:rsid w:val="00A253C6"/>
    <w:rsid w:val="00A2585A"/>
    <w:rsid w:val="00A25957"/>
    <w:rsid w:val="00A25C9D"/>
    <w:rsid w:val="00A261E4"/>
    <w:rsid w:val="00A261FE"/>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6"/>
    <w:rsid w:val="00A3135B"/>
    <w:rsid w:val="00A313D0"/>
    <w:rsid w:val="00A314A9"/>
    <w:rsid w:val="00A31591"/>
    <w:rsid w:val="00A31E88"/>
    <w:rsid w:val="00A320EE"/>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3D74"/>
    <w:rsid w:val="00A34685"/>
    <w:rsid w:val="00A34DA0"/>
    <w:rsid w:val="00A34EC7"/>
    <w:rsid w:val="00A35A0B"/>
    <w:rsid w:val="00A35A8A"/>
    <w:rsid w:val="00A35BD0"/>
    <w:rsid w:val="00A35FC8"/>
    <w:rsid w:val="00A362CB"/>
    <w:rsid w:val="00A370B5"/>
    <w:rsid w:val="00A371E3"/>
    <w:rsid w:val="00A37353"/>
    <w:rsid w:val="00A37413"/>
    <w:rsid w:val="00A3747D"/>
    <w:rsid w:val="00A3758D"/>
    <w:rsid w:val="00A37A59"/>
    <w:rsid w:val="00A37CFA"/>
    <w:rsid w:val="00A37E05"/>
    <w:rsid w:val="00A37FA2"/>
    <w:rsid w:val="00A4008E"/>
    <w:rsid w:val="00A40531"/>
    <w:rsid w:val="00A40660"/>
    <w:rsid w:val="00A40865"/>
    <w:rsid w:val="00A40C1E"/>
    <w:rsid w:val="00A40DC3"/>
    <w:rsid w:val="00A41196"/>
    <w:rsid w:val="00A414F6"/>
    <w:rsid w:val="00A41798"/>
    <w:rsid w:val="00A41821"/>
    <w:rsid w:val="00A41C5C"/>
    <w:rsid w:val="00A41EF0"/>
    <w:rsid w:val="00A41F20"/>
    <w:rsid w:val="00A422A2"/>
    <w:rsid w:val="00A42493"/>
    <w:rsid w:val="00A42659"/>
    <w:rsid w:val="00A42A23"/>
    <w:rsid w:val="00A42B72"/>
    <w:rsid w:val="00A42B87"/>
    <w:rsid w:val="00A42EF1"/>
    <w:rsid w:val="00A42F87"/>
    <w:rsid w:val="00A43104"/>
    <w:rsid w:val="00A431E8"/>
    <w:rsid w:val="00A4339C"/>
    <w:rsid w:val="00A4392A"/>
    <w:rsid w:val="00A4424E"/>
    <w:rsid w:val="00A442E8"/>
    <w:rsid w:val="00A443F4"/>
    <w:rsid w:val="00A44415"/>
    <w:rsid w:val="00A444F8"/>
    <w:rsid w:val="00A44882"/>
    <w:rsid w:val="00A44E28"/>
    <w:rsid w:val="00A44F39"/>
    <w:rsid w:val="00A450D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3A"/>
    <w:rsid w:val="00A514EB"/>
    <w:rsid w:val="00A51B57"/>
    <w:rsid w:val="00A51DA7"/>
    <w:rsid w:val="00A521E0"/>
    <w:rsid w:val="00A524C8"/>
    <w:rsid w:val="00A52733"/>
    <w:rsid w:val="00A5291D"/>
    <w:rsid w:val="00A52EDB"/>
    <w:rsid w:val="00A532E0"/>
    <w:rsid w:val="00A53DBD"/>
    <w:rsid w:val="00A54241"/>
    <w:rsid w:val="00A543EB"/>
    <w:rsid w:val="00A54A90"/>
    <w:rsid w:val="00A54B0B"/>
    <w:rsid w:val="00A54D16"/>
    <w:rsid w:val="00A54E6B"/>
    <w:rsid w:val="00A552DE"/>
    <w:rsid w:val="00A553DF"/>
    <w:rsid w:val="00A555F2"/>
    <w:rsid w:val="00A5579B"/>
    <w:rsid w:val="00A55877"/>
    <w:rsid w:val="00A55BB7"/>
    <w:rsid w:val="00A55E76"/>
    <w:rsid w:val="00A56203"/>
    <w:rsid w:val="00A5637C"/>
    <w:rsid w:val="00A565DC"/>
    <w:rsid w:val="00A56735"/>
    <w:rsid w:val="00A56C2C"/>
    <w:rsid w:val="00A5726D"/>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C1F"/>
    <w:rsid w:val="00A61F65"/>
    <w:rsid w:val="00A621F3"/>
    <w:rsid w:val="00A623EF"/>
    <w:rsid w:val="00A62454"/>
    <w:rsid w:val="00A6252D"/>
    <w:rsid w:val="00A627E0"/>
    <w:rsid w:val="00A62953"/>
    <w:rsid w:val="00A62E41"/>
    <w:rsid w:val="00A62E73"/>
    <w:rsid w:val="00A62EB9"/>
    <w:rsid w:val="00A630D3"/>
    <w:rsid w:val="00A63244"/>
    <w:rsid w:val="00A6367F"/>
    <w:rsid w:val="00A63872"/>
    <w:rsid w:val="00A63A37"/>
    <w:rsid w:val="00A64196"/>
    <w:rsid w:val="00A6446D"/>
    <w:rsid w:val="00A647A9"/>
    <w:rsid w:val="00A64841"/>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6B74"/>
    <w:rsid w:val="00A6743F"/>
    <w:rsid w:val="00A677C1"/>
    <w:rsid w:val="00A67884"/>
    <w:rsid w:val="00A67A8E"/>
    <w:rsid w:val="00A67AC6"/>
    <w:rsid w:val="00A67E3E"/>
    <w:rsid w:val="00A7014A"/>
    <w:rsid w:val="00A7088A"/>
    <w:rsid w:val="00A70A35"/>
    <w:rsid w:val="00A70C9C"/>
    <w:rsid w:val="00A71209"/>
    <w:rsid w:val="00A7141F"/>
    <w:rsid w:val="00A71D6B"/>
    <w:rsid w:val="00A71F00"/>
    <w:rsid w:val="00A71F75"/>
    <w:rsid w:val="00A72376"/>
    <w:rsid w:val="00A726A3"/>
    <w:rsid w:val="00A726DE"/>
    <w:rsid w:val="00A72D12"/>
    <w:rsid w:val="00A7317B"/>
    <w:rsid w:val="00A73242"/>
    <w:rsid w:val="00A7356D"/>
    <w:rsid w:val="00A73873"/>
    <w:rsid w:val="00A739AB"/>
    <w:rsid w:val="00A73D4C"/>
    <w:rsid w:val="00A74217"/>
    <w:rsid w:val="00A744A2"/>
    <w:rsid w:val="00A74598"/>
    <w:rsid w:val="00A745D9"/>
    <w:rsid w:val="00A748E5"/>
    <w:rsid w:val="00A74E04"/>
    <w:rsid w:val="00A74F6C"/>
    <w:rsid w:val="00A75212"/>
    <w:rsid w:val="00A7538B"/>
    <w:rsid w:val="00A756B4"/>
    <w:rsid w:val="00A75920"/>
    <w:rsid w:val="00A75D25"/>
    <w:rsid w:val="00A75DE7"/>
    <w:rsid w:val="00A75F9C"/>
    <w:rsid w:val="00A7634B"/>
    <w:rsid w:val="00A764B9"/>
    <w:rsid w:val="00A76696"/>
    <w:rsid w:val="00A76857"/>
    <w:rsid w:val="00A76A52"/>
    <w:rsid w:val="00A76BF2"/>
    <w:rsid w:val="00A76C9C"/>
    <w:rsid w:val="00A76F48"/>
    <w:rsid w:val="00A7707F"/>
    <w:rsid w:val="00A770A5"/>
    <w:rsid w:val="00A77325"/>
    <w:rsid w:val="00A7735F"/>
    <w:rsid w:val="00A77542"/>
    <w:rsid w:val="00A80240"/>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10"/>
    <w:rsid w:val="00A8323D"/>
    <w:rsid w:val="00A83309"/>
    <w:rsid w:val="00A83BF1"/>
    <w:rsid w:val="00A83CA0"/>
    <w:rsid w:val="00A84298"/>
    <w:rsid w:val="00A843ED"/>
    <w:rsid w:val="00A844CE"/>
    <w:rsid w:val="00A84527"/>
    <w:rsid w:val="00A8455B"/>
    <w:rsid w:val="00A84EBF"/>
    <w:rsid w:val="00A85237"/>
    <w:rsid w:val="00A8523D"/>
    <w:rsid w:val="00A85661"/>
    <w:rsid w:val="00A85B9F"/>
    <w:rsid w:val="00A85BE0"/>
    <w:rsid w:val="00A85FFF"/>
    <w:rsid w:val="00A86024"/>
    <w:rsid w:val="00A8670D"/>
    <w:rsid w:val="00A867E7"/>
    <w:rsid w:val="00A86CF8"/>
    <w:rsid w:val="00A86F67"/>
    <w:rsid w:val="00A86FEF"/>
    <w:rsid w:val="00A8706A"/>
    <w:rsid w:val="00A87482"/>
    <w:rsid w:val="00A87AA7"/>
    <w:rsid w:val="00A87ADE"/>
    <w:rsid w:val="00A87E73"/>
    <w:rsid w:val="00A87F4E"/>
    <w:rsid w:val="00A90134"/>
    <w:rsid w:val="00A901CB"/>
    <w:rsid w:val="00A905F1"/>
    <w:rsid w:val="00A90E27"/>
    <w:rsid w:val="00A90F11"/>
    <w:rsid w:val="00A91218"/>
    <w:rsid w:val="00A913CF"/>
    <w:rsid w:val="00A91469"/>
    <w:rsid w:val="00A9164F"/>
    <w:rsid w:val="00A91F3E"/>
    <w:rsid w:val="00A921D7"/>
    <w:rsid w:val="00A92401"/>
    <w:rsid w:val="00A92457"/>
    <w:rsid w:val="00A927EE"/>
    <w:rsid w:val="00A92B81"/>
    <w:rsid w:val="00A934FE"/>
    <w:rsid w:val="00A93800"/>
    <w:rsid w:val="00A938E5"/>
    <w:rsid w:val="00A93942"/>
    <w:rsid w:val="00A93BDA"/>
    <w:rsid w:val="00A93E34"/>
    <w:rsid w:val="00A93FAE"/>
    <w:rsid w:val="00A944FF"/>
    <w:rsid w:val="00A94605"/>
    <w:rsid w:val="00A94763"/>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A0"/>
    <w:rsid w:val="00AA1D12"/>
    <w:rsid w:val="00AA1EEC"/>
    <w:rsid w:val="00AA1FF7"/>
    <w:rsid w:val="00AA2086"/>
    <w:rsid w:val="00AA210C"/>
    <w:rsid w:val="00AA27DC"/>
    <w:rsid w:val="00AA29F2"/>
    <w:rsid w:val="00AA2CD8"/>
    <w:rsid w:val="00AA2E18"/>
    <w:rsid w:val="00AA30A2"/>
    <w:rsid w:val="00AA36AC"/>
    <w:rsid w:val="00AA3745"/>
    <w:rsid w:val="00AA461D"/>
    <w:rsid w:val="00AA4A96"/>
    <w:rsid w:val="00AA4C09"/>
    <w:rsid w:val="00AA4F41"/>
    <w:rsid w:val="00AA5045"/>
    <w:rsid w:val="00AA5584"/>
    <w:rsid w:val="00AA576F"/>
    <w:rsid w:val="00AA5A4C"/>
    <w:rsid w:val="00AA5A7E"/>
    <w:rsid w:val="00AA5AE4"/>
    <w:rsid w:val="00AA6026"/>
    <w:rsid w:val="00AA6206"/>
    <w:rsid w:val="00AA6207"/>
    <w:rsid w:val="00AA62C9"/>
    <w:rsid w:val="00AA630A"/>
    <w:rsid w:val="00AA6603"/>
    <w:rsid w:val="00AA6646"/>
    <w:rsid w:val="00AA69EF"/>
    <w:rsid w:val="00AA6E0C"/>
    <w:rsid w:val="00AA6F21"/>
    <w:rsid w:val="00AA6F39"/>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501"/>
    <w:rsid w:val="00AB1705"/>
    <w:rsid w:val="00AB1A33"/>
    <w:rsid w:val="00AB2857"/>
    <w:rsid w:val="00AB2EB7"/>
    <w:rsid w:val="00AB307A"/>
    <w:rsid w:val="00AB30B1"/>
    <w:rsid w:val="00AB3299"/>
    <w:rsid w:val="00AB3418"/>
    <w:rsid w:val="00AB3491"/>
    <w:rsid w:val="00AB3BF0"/>
    <w:rsid w:val="00AB3D6A"/>
    <w:rsid w:val="00AB3E16"/>
    <w:rsid w:val="00AB3E3E"/>
    <w:rsid w:val="00AB3F13"/>
    <w:rsid w:val="00AB3F89"/>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095"/>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370"/>
    <w:rsid w:val="00AC3431"/>
    <w:rsid w:val="00AC3667"/>
    <w:rsid w:val="00AC37A2"/>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22B"/>
    <w:rsid w:val="00AC7470"/>
    <w:rsid w:val="00AC74C2"/>
    <w:rsid w:val="00AC7DE9"/>
    <w:rsid w:val="00AD0475"/>
    <w:rsid w:val="00AD12BD"/>
    <w:rsid w:val="00AD163D"/>
    <w:rsid w:val="00AD1860"/>
    <w:rsid w:val="00AD1B21"/>
    <w:rsid w:val="00AD1DA7"/>
    <w:rsid w:val="00AD1DFE"/>
    <w:rsid w:val="00AD1E36"/>
    <w:rsid w:val="00AD1F06"/>
    <w:rsid w:val="00AD1F71"/>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2A"/>
    <w:rsid w:val="00AD34A1"/>
    <w:rsid w:val="00AD3688"/>
    <w:rsid w:val="00AD379F"/>
    <w:rsid w:val="00AD3935"/>
    <w:rsid w:val="00AD3AF3"/>
    <w:rsid w:val="00AD3B3A"/>
    <w:rsid w:val="00AD3BEC"/>
    <w:rsid w:val="00AD3DA9"/>
    <w:rsid w:val="00AD3DEF"/>
    <w:rsid w:val="00AD4597"/>
    <w:rsid w:val="00AD48F9"/>
    <w:rsid w:val="00AD4C34"/>
    <w:rsid w:val="00AD5107"/>
    <w:rsid w:val="00AD57E1"/>
    <w:rsid w:val="00AD5949"/>
    <w:rsid w:val="00AD5D22"/>
    <w:rsid w:val="00AD5D9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1EC0"/>
    <w:rsid w:val="00AE2205"/>
    <w:rsid w:val="00AE232B"/>
    <w:rsid w:val="00AE241A"/>
    <w:rsid w:val="00AE26F5"/>
    <w:rsid w:val="00AE2968"/>
    <w:rsid w:val="00AE2990"/>
    <w:rsid w:val="00AE2A82"/>
    <w:rsid w:val="00AE3004"/>
    <w:rsid w:val="00AE3627"/>
    <w:rsid w:val="00AE3839"/>
    <w:rsid w:val="00AE3A41"/>
    <w:rsid w:val="00AE3AF4"/>
    <w:rsid w:val="00AE42D1"/>
    <w:rsid w:val="00AE4557"/>
    <w:rsid w:val="00AE47A1"/>
    <w:rsid w:val="00AE4939"/>
    <w:rsid w:val="00AE4A10"/>
    <w:rsid w:val="00AE4A1F"/>
    <w:rsid w:val="00AE4C55"/>
    <w:rsid w:val="00AE4DF3"/>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AD0"/>
    <w:rsid w:val="00AE7DA5"/>
    <w:rsid w:val="00AF00EF"/>
    <w:rsid w:val="00AF045F"/>
    <w:rsid w:val="00AF0FFE"/>
    <w:rsid w:val="00AF11AC"/>
    <w:rsid w:val="00AF1414"/>
    <w:rsid w:val="00AF146A"/>
    <w:rsid w:val="00AF15C3"/>
    <w:rsid w:val="00AF1963"/>
    <w:rsid w:val="00AF19CD"/>
    <w:rsid w:val="00AF1A4A"/>
    <w:rsid w:val="00AF1AD9"/>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718"/>
    <w:rsid w:val="00AF6A76"/>
    <w:rsid w:val="00AF6B1B"/>
    <w:rsid w:val="00AF7363"/>
    <w:rsid w:val="00AF738A"/>
    <w:rsid w:val="00AF77F8"/>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2F8A"/>
    <w:rsid w:val="00B030DE"/>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EC5"/>
    <w:rsid w:val="00B06FF3"/>
    <w:rsid w:val="00B071C3"/>
    <w:rsid w:val="00B07390"/>
    <w:rsid w:val="00B0759A"/>
    <w:rsid w:val="00B075EC"/>
    <w:rsid w:val="00B076A7"/>
    <w:rsid w:val="00B076C4"/>
    <w:rsid w:val="00B078A4"/>
    <w:rsid w:val="00B07CBE"/>
    <w:rsid w:val="00B10290"/>
    <w:rsid w:val="00B108ED"/>
    <w:rsid w:val="00B10931"/>
    <w:rsid w:val="00B1093D"/>
    <w:rsid w:val="00B10BE8"/>
    <w:rsid w:val="00B10DF3"/>
    <w:rsid w:val="00B10FA8"/>
    <w:rsid w:val="00B1125F"/>
    <w:rsid w:val="00B11569"/>
    <w:rsid w:val="00B1167A"/>
    <w:rsid w:val="00B11882"/>
    <w:rsid w:val="00B11DBA"/>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651"/>
    <w:rsid w:val="00B16815"/>
    <w:rsid w:val="00B16B5F"/>
    <w:rsid w:val="00B16D08"/>
    <w:rsid w:val="00B1731F"/>
    <w:rsid w:val="00B1736C"/>
    <w:rsid w:val="00B1763A"/>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423"/>
    <w:rsid w:val="00B215F9"/>
    <w:rsid w:val="00B217CD"/>
    <w:rsid w:val="00B21B67"/>
    <w:rsid w:val="00B21BDE"/>
    <w:rsid w:val="00B21C6F"/>
    <w:rsid w:val="00B21CA7"/>
    <w:rsid w:val="00B21F51"/>
    <w:rsid w:val="00B22472"/>
    <w:rsid w:val="00B229C3"/>
    <w:rsid w:val="00B22E50"/>
    <w:rsid w:val="00B232CB"/>
    <w:rsid w:val="00B233A9"/>
    <w:rsid w:val="00B237E7"/>
    <w:rsid w:val="00B239CC"/>
    <w:rsid w:val="00B23C57"/>
    <w:rsid w:val="00B23D2F"/>
    <w:rsid w:val="00B23E2E"/>
    <w:rsid w:val="00B23FB8"/>
    <w:rsid w:val="00B243FF"/>
    <w:rsid w:val="00B24E59"/>
    <w:rsid w:val="00B24F49"/>
    <w:rsid w:val="00B253F0"/>
    <w:rsid w:val="00B2540F"/>
    <w:rsid w:val="00B25585"/>
    <w:rsid w:val="00B2571D"/>
    <w:rsid w:val="00B25A0E"/>
    <w:rsid w:val="00B25A70"/>
    <w:rsid w:val="00B25BD8"/>
    <w:rsid w:val="00B25E1D"/>
    <w:rsid w:val="00B25E9E"/>
    <w:rsid w:val="00B25F9A"/>
    <w:rsid w:val="00B26085"/>
    <w:rsid w:val="00B2613A"/>
    <w:rsid w:val="00B263BE"/>
    <w:rsid w:val="00B269CE"/>
    <w:rsid w:val="00B26D6A"/>
    <w:rsid w:val="00B2757B"/>
    <w:rsid w:val="00B27C2E"/>
    <w:rsid w:val="00B27D54"/>
    <w:rsid w:val="00B30108"/>
    <w:rsid w:val="00B3039C"/>
    <w:rsid w:val="00B317EB"/>
    <w:rsid w:val="00B31DAC"/>
    <w:rsid w:val="00B31E5F"/>
    <w:rsid w:val="00B322A7"/>
    <w:rsid w:val="00B3241E"/>
    <w:rsid w:val="00B32562"/>
    <w:rsid w:val="00B32607"/>
    <w:rsid w:val="00B326BE"/>
    <w:rsid w:val="00B326C3"/>
    <w:rsid w:val="00B329FD"/>
    <w:rsid w:val="00B32F7F"/>
    <w:rsid w:val="00B33126"/>
    <w:rsid w:val="00B338CE"/>
    <w:rsid w:val="00B3396B"/>
    <w:rsid w:val="00B33F7C"/>
    <w:rsid w:val="00B34307"/>
    <w:rsid w:val="00B34390"/>
    <w:rsid w:val="00B3442C"/>
    <w:rsid w:val="00B3484D"/>
    <w:rsid w:val="00B350F7"/>
    <w:rsid w:val="00B3539A"/>
    <w:rsid w:val="00B35CB3"/>
    <w:rsid w:val="00B35F8E"/>
    <w:rsid w:val="00B36285"/>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1E52"/>
    <w:rsid w:val="00B4239E"/>
    <w:rsid w:val="00B4248E"/>
    <w:rsid w:val="00B42879"/>
    <w:rsid w:val="00B428C1"/>
    <w:rsid w:val="00B42C04"/>
    <w:rsid w:val="00B430D3"/>
    <w:rsid w:val="00B43758"/>
    <w:rsid w:val="00B437BD"/>
    <w:rsid w:val="00B43985"/>
    <w:rsid w:val="00B439FA"/>
    <w:rsid w:val="00B43A72"/>
    <w:rsid w:val="00B43D4D"/>
    <w:rsid w:val="00B43FAC"/>
    <w:rsid w:val="00B440CF"/>
    <w:rsid w:val="00B4418B"/>
    <w:rsid w:val="00B443C5"/>
    <w:rsid w:val="00B44631"/>
    <w:rsid w:val="00B44644"/>
    <w:rsid w:val="00B4475F"/>
    <w:rsid w:val="00B4485B"/>
    <w:rsid w:val="00B453AD"/>
    <w:rsid w:val="00B454A6"/>
    <w:rsid w:val="00B45578"/>
    <w:rsid w:val="00B45A61"/>
    <w:rsid w:val="00B45AC0"/>
    <w:rsid w:val="00B45C4D"/>
    <w:rsid w:val="00B45E1C"/>
    <w:rsid w:val="00B46501"/>
    <w:rsid w:val="00B467E1"/>
    <w:rsid w:val="00B473FE"/>
    <w:rsid w:val="00B476B2"/>
    <w:rsid w:val="00B47784"/>
    <w:rsid w:val="00B477AD"/>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C01"/>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044"/>
    <w:rsid w:val="00B574B5"/>
    <w:rsid w:val="00B574BA"/>
    <w:rsid w:val="00B57861"/>
    <w:rsid w:val="00B60407"/>
    <w:rsid w:val="00B6059C"/>
    <w:rsid w:val="00B6069D"/>
    <w:rsid w:val="00B609F0"/>
    <w:rsid w:val="00B60C79"/>
    <w:rsid w:val="00B60E6E"/>
    <w:rsid w:val="00B60EE9"/>
    <w:rsid w:val="00B610E0"/>
    <w:rsid w:val="00B6112D"/>
    <w:rsid w:val="00B6156C"/>
    <w:rsid w:val="00B61872"/>
    <w:rsid w:val="00B618F3"/>
    <w:rsid w:val="00B619AF"/>
    <w:rsid w:val="00B61B85"/>
    <w:rsid w:val="00B61CFF"/>
    <w:rsid w:val="00B61F08"/>
    <w:rsid w:val="00B61F70"/>
    <w:rsid w:val="00B620F1"/>
    <w:rsid w:val="00B62333"/>
    <w:rsid w:val="00B6237B"/>
    <w:rsid w:val="00B624EF"/>
    <w:rsid w:val="00B62894"/>
    <w:rsid w:val="00B62A18"/>
    <w:rsid w:val="00B6352F"/>
    <w:rsid w:val="00B63653"/>
    <w:rsid w:val="00B63870"/>
    <w:rsid w:val="00B640AB"/>
    <w:rsid w:val="00B64124"/>
    <w:rsid w:val="00B64398"/>
    <w:rsid w:val="00B64484"/>
    <w:rsid w:val="00B645F8"/>
    <w:rsid w:val="00B64820"/>
    <w:rsid w:val="00B64A44"/>
    <w:rsid w:val="00B650F9"/>
    <w:rsid w:val="00B652B0"/>
    <w:rsid w:val="00B65771"/>
    <w:rsid w:val="00B6586B"/>
    <w:rsid w:val="00B65900"/>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418"/>
    <w:rsid w:val="00B71A5D"/>
    <w:rsid w:val="00B71B79"/>
    <w:rsid w:val="00B71D35"/>
    <w:rsid w:val="00B71FBB"/>
    <w:rsid w:val="00B725EE"/>
    <w:rsid w:val="00B7273B"/>
    <w:rsid w:val="00B727B8"/>
    <w:rsid w:val="00B72993"/>
    <w:rsid w:val="00B73173"/>
    <w:rsid w:val="00B73453"/>
    <w:rsid w:val="00B7359C"/>
    <w:rsid w:val="00B737C7"/>
    <w:rsid w:val="00B73E00"/>
    <w:rsid w:val="00B73E31"/>
    <w:rsid w:val="00B747D0"/>
    <w:rsid w:val="00B74A0D"/>
    <w:rsid w:val="00B74EC0"/>
    <w:rsid w:val="00B753E6"/>
    <w:rsid w:val="00B75542"/>
    <w:rsid w:val="00B75667"/>
    <w:rsid w:val="00B75863"/>
    <w:rsid w:val="00B75A5C"/>
    <w:rsid w:val="00B7646F"/>
    <w:rsid w:val="00B769F3"/>
    <w:rsid w:val="00B77062"/>
    <w:rsid w:val="00B7706F"/>
    <w:rsid w:val="00B7709F"/>
    <w:rsid w:val="00B770A1"/>
    <w:rsid w:val="00B77104"/>
    <w:rsid w:val="00B77228"/>
    <w:rsid w:val="00B772FB"/>
    <w:rsid w:val="00B774CC"/>
    <w:rsid w:val="00B774D4"/>
    <w:rsid w:val="00B7752B"/>
    <w:rsid w:val="00B77605"/>
    <w:rsid w:val="00B77A51"/>
    <w:rsid w:val="00B77B57"/>
    <w:rsid w:val="00B77CEC"/>
    <w:rsid w:val="00B77D8A"/>
    <w:rsid w:val="00B80094"/>
    <w:rsid w:val="00B800EF"/>
    <w:rsid w:val="00B80361"/>
    <w:rsid w:val="00B8053A"/>
    <w:rsid w:val="00B80795"/>
    <w:rsid w:val="00B808C2"/>
    <w:rsid w:val="00B80B07"/>
    <w:rsid w:val="00B80F5B"/>
    <w:rsid w:val="00B81578"/>
    <w:rsid w:val="00B81684"/>
    <w:rsid w:val="00B817F4"/>
    <w:rsid w:val="00B820AE"/>
    <w:rsid w:val="00B821AB"/>
    <w:rsid w:val="00B821B2"/>
    <w:rsid w:val="00B82845"/>
    <w:rsid w:val="00B82A8C"/>
    <w:rsid w:val="00B830F7"/>
    <w:rsid w:val="00B8321E"/>
    <w:rsid w:val="00B83407"/>
    <w:rsid w:val="00B83420"/>
    <w:rsid w:val="00B837F5"/>
    <w:rsid w:val="00B83AC3"/>
    <w:rsid w:val="00B83AEB"/>
    <w:rsid w:val="00B83B69"/>
    <w:rsid w:val="00B83DAC"/>
    <w:rsid w:val="00B83DF6"/>
    <w:rsid w:val="00B84BE8"/>
    <w:rsid w:val="00B84DC5"/>
    <w:rsid w:val="00B84F84"/>
    <w:rsid w:val="00B8510D"/>
    <w:rsid w:val="00B855A8"/>
    <w:rsid w:val="00B85837"/>
    <w:rsid w:val="00B85840"/>
    <w:rsid w:val="00B85DCD"/>
    <w:rsid w:val="00B85F67"/>
    <w:rsid w:val="00B86367"/>
    <w:rsid w:val="00B86557"/>
    <w:rsid w:val="00B86D87"/>
    <w:rsid w:val="00B87A27"/>
    <w:rsid w:val="00B87C60"/>
    <w:rsid w:val="00B87CFE"/>
    <w:rsid w:val="00B90165"/>
    <w:rsid w:val="00B908EC"/>
    <w:rsid w:val="00B90960"/>
    <w:rsid w:val="00B91240"/>
    <w:rsid w:val="00B91356"/>
    <w:rsid w:val="00B91C1B"/>
    <w:rsid w:val="00B91E9D"/>
    <w:rsid w:val="00B922C4"/>
    <w:rsid w:val="00B926CB"/>
    <w:rsid w:val="00B926E0"/>
    <w:rsid w:val="00B92AD4"/>
    <w:rsid w:val="00B92BF1"/>
    <w:rsid w:val="00B930AA"/>
    <w:rsid w:val="00B932E1"/>
    <w:rsid w:val="00B9338B"/>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97E0F"/>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14"/>
    <w:rsid w:val="00BA4CF4"/>
    <w:rsid w:val="00BA54FB"/>
    <w:rsid w:val="00BA5C97"/>
    <w:rsid w:val="00BA5D45"/>
    <w:rsid w:val="00BA5EFB"/>
    <w:rsid w:val="00BA659A"/>
    <w:rsid w:val="00BA67FD"/>
    <w:rsid w:val="00BA68C1"/>
    <w:rsid w:val="00BA6A36"/>
    <w:rsid w:val="00BA6A73"/>
    <w:rsid w:val="00BA6D50"/>
    <w:rsid w:val="00BA6E96"/>
    <w:rsid w:val="00BA712E"/>
    <w:rsid w:val="00BA7423"/>
    <w:rsid w:val="00BA7479"/>
    <w:rsid w:val="00BA7688"/>
    <w:rsid w:val="00BA7A20"/>
    <w:rsid w:val="00BA7CC4"/>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5D7"/>
    <w:rsid w:val="00BB365A"/>
    <w:rsid w:val="00BB37B0"/>
    <w:rsid w:val="00BB385D"/>
    <w:rsid w:val="00BB3D91"/>
    <w:rsid w:val="00BB3F4C"/>
    <w:rsid w:val="00BB40E2"/>
    <w:rsid w:val="00BB4870"/>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0A8"/>
    <w:rsid w:val="00BB71EC"/>
    <w:rsid w:val="00BB724B"/>
    <w:rsid w:val="00BB740F"/>
    <w:rsid w:val="00BB7DB1"/>
    <w:rsid w:val="00BC01AA"/>
    <w:rsid w:val="00BC01B6"/>
    <w:rsid w:val="00BC06E5"/>
    <w:rsid w:val="00BC076A"/>
    <w:rsid w:val="00BC0AE6"/>
    <w:rsid w:val="00BC0C77"/>
    <w:rsid w:val="00BC0E9A"/>
    <w:rsid w:val="00BC1248"/>
    <w:rsid w:val="00BC16BF"/>
    <w:rsid w:val="00BC17A3"/>
    <w:rsid w:val="00BC17B6"/>
    <w:rsid w:val="00BC1B4B"/>
    <w:rsid w:val="00BC1EEB"/>
    <w:rsid w:val="00BC201A"/>
    <w:rsid w:val="00BC2BC7"/>
    <w:rsid w:val="00BC2F45"/>
    <w:rsid w:val="00BC335A"/>
    <w:rsid w:val="00BC344E"/>
    <w:rsid w:val="00BC3463"/>
    <w:rsid w:val="00BC35A2"/>
    <w:rsid w:val="00BC38B8"/>
    <w:rsid w:val="00BC3CF8"/>
    <w:rsid w:val="00BC3E72"/>
    <w:rsid w:val="00BC4267"/>
    <w:rsid w:val="00BC43E6"/>
    <w:rsid w:val="00BC462E"/>
    <w:rsid w:val="00BC4701"/>
    <w:rsid w:val="00BC4B70"/>
    <w:rsid w:val="00BC4B9C"/>
    <w:rsid w:val="00BC5181"/>
    <w:rsid w:val="00BC524A"/>
    <w:rsid w:val="00BC56C1"/>
    <w:rsid w:val="00BC5BE8"/>
    <w:rsid w:val="00BC5CE2"/>
    <w:rsid w:val="00BC642E"/>
    <w:rsid w:val="00BC66F1"/>
    <w:rsid w:val="00BC6742"/>
    <w:rsid w:val="00BC6F33"/>
    <w:rsid w:val="00BC71C5"/>
    <w:rsid w:val="00BC74CB"/>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A00"/>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93E"/>
    <w:rsid w:val="00BD6A22"/>
    <w:rsid w:val="00BD6B75"/>
    <w:rsid w:val="00BD76F4"/>
    <w:rsid w:val="00BD78B8"/>
    <w:rsid w:val="00BD7A82"/>
    <w:rsid w:val="00BD7F39"/>
    <w:rsid w:val="00BD7F6C"/>
    <w:rsid w:val="00BD7F9E"/>
    <w:rsid w:val="00BE001D"/>
    <w:rsid w:val="00BE02C4"/>
    <w:rsid w:val="00BE072F"/>
    <w:rsid w:val="00BE08DD"/>
    <w:rsid w:val="00BE09B6"/>
    <w:rsid w:val="00BE0B2B"/>
    <w:rsid w:val="00BE0C3B"/>
    <w:rsid w:val="00BE13B8"/>
    <w:rsid w:val="00BE197A"/>
    <w:rsid w:val="00BE1A06"/>
    <w:rsid w:val="00BE2A02"/>
    <w:rsid w:val="00BE2E99"/>
    <w:rsid w:val="00BE34A3"/>
    <w:rsid w:val="00BE3AFA"/>
    <w:rsid w:val="00BE3D2C"/>
    <w:rsid w:val="00BE3F52"/>
    <w:rsid w:val="00BE403F"/>
    <w:rsid w:val="00BE45C1"/>
    <w:rsid w:val="00BE51C7"/>
    <w:rsid w:val="00BE5515"/>
    <w:rsid w:val="00BE5613"/>
    <w:rsid w:val="00BE5813"/>
    <w:rsid w:val="00BE58C5"/>
    <w:rsid w:val="00BE5C7E"/>
    <w:rsid w:val="00BE5E42"/>
    <w:rsid w:val="00BE65B3"/>
    <w:rsid w:val="00BE68B9"/>
    <w:rsid w:val="00BE7265"/>
    <w:rsid w:val="00BE739F"/>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5CB"/>
    <w:rsid w:val="00BF2817"/>
    <w:rsid w:val="00BF2C65"/>
    <w:rsid w:val="00BF30BA"/>
    <w:rsid w:val="00BF31CB"/>
    <w:rsid w:val="00BF32C1"/>
    <w:rsid w:val="00BF35F9"/>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4EB"/>
    <w:rsid w:val="00C007CA"/>
    <w:rsid w:val="00C00E52"/>
    <w:rsid w:val="00C00F1A"/>
    <w:rsid w:val="00C010F5"/>
    <w:rsid w:val="00C01835"/>
    <w:rsid w:val="00C01933"/>
    <w:rsid w:val="00C01DFD"/>
    <w:rsid w:val="00C02192"/>
    <w:rsid w:val="00C02608"/>
    <w:rsid w:val="00C0279C"/>
    <w:rsid w:val="00C02BFD"/>
    <w:rsid w:val="00C02C95"/>
    <w:rsid w:val="00C02CDE"/>
    <w:rsid w:val="00C036A5"/>
    <w:rsid w:val="00C03B7B"/>
    <w:rsid w:val="00C03C30"/>
    <w:rsid w:val="00C04322"/>
    <w:rsid w:val="00C04339"/>
    <w:rsid w:val="00C04C6C"/>
    <w:rsid w:val="00C04DE2"/>
    <w:rsid w:val="00C05244"/>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A7C"/>
    <w:rsid w:val="00C12CD3"/>
    <w:rsid w:val="00C12EB5"/>
    <w:rsid w:val="00C1328A"/>
    <w:rsid w:val="00C13301"/>
    <w:rsid w:val="00C13504"/>
    <w:rsid w:val="00C13773"/>
    <w:rsid w:val="00C13C8A"/>
    <w:rsid w:val="00C13F22"/>
    <w:rsid w:val="00C140FE"/>
    <w:rsid w:val="00C14346"/>
    <w:rsid w:val="00C14691"/>
    <w:rsid w:val="00C14C6D"/>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13C"/>
    <w:rsid w:val="00C202D5"/>
    <w:rsid w:val="00C2068D"/>
    <w:rsid w:val="00C206C4"/>
    <w:rsid w:val="00C206EC"/>
    <w:rsid w:val="00C20DCD"/>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35B"/>
    <w:rsid w:val="00C267F7"/>
    <w:rsid w:val="00C26871"/>
    <w:rsid w:val="00C2695A"/>
    <w:rsid w:val="00C26B77"/>
    <w:rsid w:val="00C26BF9"/>
    <w:rsid w:val="00C26EB2"/>
    <w:rsid w:val="00C27156"/>
    <w:rsid w:val="00C2739A"/>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1BB6"/>
    <w:rsid w:val="00C3208A"/>
    <w:rsid w:val="00C32156"/>
    <w:rsid w:val="00C32A16"/>
    <w:rsid w:val="00C32BB7"/>
    <w:rsid w:val="00C32CCE"/>
    <w:rsid w:val="00C331B5"/>
    <w:rsid w:val="00C3376C"/>
    <w:rsid w:val="00C337EC"/>
    <w:rsid w:val="00C33933"/>
    <w:rsid w:val="00C33961"/>
    <w:rsid w:val="00C339DE"/>
    <w:rsid w:val="00C33AA7"/>
    <w:rsid w:val="00C33DCE"/>
    <w:rsid w:val="00C3403F"/>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2A4"/>
    <w:rsid w:val="00C44757"/>
    <w:rsid w:val="00C447FB"/>
    <w:rsid w:val="00C44E9F"/>
    <w:rsid w:val="00C44F96"/>
    <w:rsid w:val="00C44FF2"/>
    <w:rsid w:val="00C45422"/>
    <w:rsid w:val="00C4587D"/>
    <w:rsid w:val="00C45AD9"/>
    <w:rsid w:val="00C45AF5"/>
    <w:rsid w:val="00C45C66"/>
    <w:rsid w:val="00C46B84"/>
    <w:rsid w:val="00C46BC2"/>
    <w:rsid w:val="00C470AA"/>
    <w:rsid w:val="00C47AE8"/>
    <w:rsid w:val="00C47B93"/>
    <w:rsid w:val="00C47BDE"/>
    <w:rsid w:val="00C47CF0"/>
    <w:rsid w:val="00C47EC4"/>
    <w:rsid w:val="00C503ED"/>
    <w:rsid w:val="00C505DC"/>
    <w:rsid w:val="00C508B7"/>
    <w:rsid w:val="00C509D3"/>
    <w:rsid w:val="00C50AA6"/>
    <w:rsid w:val="00C511FD"/>
    <w:rsid w:val="00C5142C"/>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69CC"/>
    <w:rsid w:val="00C5733A"/>
    <w:rsid w:val="00C5777C"/>
    <w:rsid w:val="00C57CC6"/>
    <w:rsid w:val="00C57D43"/>
    <w:rsid w:val="00C57DBA"/>
    <w:rsid w:val="00C601EB"/>
    <w:rsid w:val="00C602DB"/>
    <w:rsid w:val="00C60708"/>
    <w:rsid w:val="00C60C26"/>
    <w:rsid w:val="00C60EC1"/>
    <w:rsid w:val="00C613E1"/>
    <w:rsid w:val="00C619CD"/>
    <w:rsid w:val="00C61B5A"/>
    <w:rsid w:val="00C61BC8"/>
    <w:rsid w:val="00C61D30"/>
    <w:rsid w:val="00C61EE5"/>
    <w:rsid w:val="00C62027"/>
    <w:rsid w:val="00C62997"/>
    <w:rsid w:val="00C62BF4"/>
    <w:rsid w:val="00C62C04"/>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313"/>
    <w:rsid w:val="00C67487"/>
    <w:rsid w:val="00C67F34"/>
    <w:rsid w:val="00C70366"/>
    <w:rsid w:val="00C703A9"/>
    <w:rsid w:val="00C7040D"/>
    <w:rsid w:val="00C709D7"/>
    <w:rsid w:val="00C70B8C"/>
    <w:rsid w:val="00C71019"/>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046"/>
    <w:rsid w:val="00C7511F"/>
    <w:rsid w:val="00C755E8"/>
    <w:rsid w:val="00C75970"/>
    <w:rsid w:val="00C75AC4"/>
    <w:rsid w:val="00C75BAC"/>
    <w:rsid w:val="00C75C9D"/>
    <w:rsid w:val="00C75DD1"/>
    <w:rsid w:val="00C76261"/>
    <w:rsid w:val="00C76952"/>
    <w:rsid w:val="00C76C02"/>
    <w:rsid w:val="00C77188"/>
    <w:rsid w:val="00C7731D"/>
    <w:rsid w:val="00C77846"/>
    <w:rsid w:val="00C7799E"/>
    <w:rsid w:val="00C77CC4"/>
    <w:rsid w:val="00C80441"/>
    <w:rsid w:val="00C80547"/>
    <w:rsid w:val="00C80DB5"/>
    <w:rsid w:val="00C8198E"/>
    <w:rsid w:val="00C81B30"/>
    <w:rsid w:val="00C820FD"/>
    <w:rsid w:val="00C8220B"/>
    <w:rsid w:val="00C82387"/>
    <w:rsid w:val="00C823D0"/>
    <w:rsid w:val="00C82AC0"/>
    <w:rsid w:val="00C82CD6"/>
    <w:rsid w:val="00C82F4B"/>
    <w:rsid w:val="00C831FC"/>
    <w:rsid w:val="00C833EA"/>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8AD"/>
    <w:rsid w:val="00C86A6A"/>
    <w:rsid w:val="00C86C51"/>
    <w:rsid w:val="00C870BA"/>
    <w:rsid w:val="00C872A0"/>
    <w:rsid w:val="00C8781D"/>
    <w:rsid w:val="00C878E9"/>
    <w:rsid w:val="00C87AF9"/>
    <w:rsid w:val="00C87F1D"/>
    <w:rsid w:val="00C901A9"/>
    <w:rsid w:val="00C901F6"/>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58D"/>
    <w:rsid w:val="00C927AB"/>
    <w:rsid w:val="00C92846"/>
    <w:rsid w:val="00C92C2A"/>
    <w:rsid w:val="00C92E46"/>
    <w:rsid w:val="00C9318C"/>
    <w:rsid w:val="00C93297"/>
    <w:rsid w:val="00C93543"/>
    <w:rsid w:val="00C93B38"/>
    <w:rsid w:val="00C93D1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4B8"/>
    <w:rsid w:val="00C965AD"/>
    <w:rsid w:val="00C96A24"/>
    <w:rsid w:val="00C96A2B"/>
    <w:rsid w:val="00C96D37"/>
    <w:rsid w:val="00C96D71"/>
    <w:rsid w:val="00C96F89"/>
    <w:rsid w:val="00C96FE0"/>
    <w:rsid w:val="00C970D9"/>
    <w:rsid w:val="00C97572"/>
    <w:rsid w:val="00C9785E"/>
    <w:rsid w:val="00C97957"/>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81C"/>
    <w:rsid w:val="00CA49C0"/>
    <w:rsid w:val="00CA4A24"/>
    <w:rsid w:val="00CA4A3F"/>
    <w:rsid w:val="00CA4C14"/>
    <w:rsid w:val="00CA4F58"/>
    <w:rsid w:val="00CA4FED"/>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609"/>
    <w:rsid w:val="00CB2688"/>
    <w:rsid w:val="00CB2918"/>
    <w:rsid w:val="00CB299C"/>
    <w:rsid w:val="00CB2BBA"/>
    <w:rsid w:val="00CB3404"/>
    <w:rsid w:val="00CB35ED"/>
    <w:rsid w:val="00CB38FE"/>
    <w:rsid w:val="00CB39EB"/>
    <w:rsid w:val="00CB41E7"/>
    <w:rsid w:val="00CB480A"/>
    <w:rsid w:val="00CB4FA5"/>
    <w:rsid w:val="00CB5008"/>
    <w:rsid w:val="00CB508B"/>
    <w:rsid w:val="00CB5185"/>
    <w:rsid w:val="00CB58AE"/>
    <w:rsid w:val="00CB58DD"/>
    <w:rsid w:val="00CB58F4"/>
    <w:rsid w:val="00CB5CE9"/>
    <w:rsid w:val="00CB6069"/>
    <w:rsid w:val="00CB6343"/>
    <w:rsid w:val="00CB6517"/>
    <w:rsid w:val="00CB6520"/>
    <w:rsid w:val="00CB657A"/>
    <w:rsid w:val="00CB6613"/>
    <w:rsid w:val="00CB6B5D"/>
    <w:rsid w:val="00CB7648"/>
    <w:rsid w:val="00CB79A4"/>
    <w:rsid w:val="00CB7B6B"/>
    <w:rsid w:val="00CB7F5F"/>
    <w:rsid w:val="00CC00B7"/>
    <w:rsid w:val="00CC034B"/>
    <w:rsid w:val="00CC0370"/>
    <w:rsid w:val="00CC0492"/>
    <w:rsid w:val="00CC07BA"/>
    <w:rsid w:val="00CC099A"/>
    <w:rsid w:val="00CC0AA7"/>
    <w:rsid w:val="00CC0D40"/>
    <w:rsid w:val="00CC0E56"/>
    <w:rsid w:val="00CC1491"/>
    <w:rsid w:val="00CC1555"/>
    <w:rsid w:val="00CC172A"/>
    <w:rsid w:val="00CC1A18"/>
    <w:rsid w:val="00CC1AAC"/>
    <w:rsid w:val="00CC1D2E"/>
    <w:rsid w:val="00CC1E3E"/>
    <w:rsid w:val="00CC1E40"/>
    <w:rsid w:val="00CC266E"/>
    <w:rsid w:val="00CC27F5"/>
    <w:rsid w:val="00CC2D18"/>
    <w:rsid w:val="00CC2EFE"/>
    <w:rsid w:val="00CC3199"/>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713"/>
    <w:rsid w:val="00CD492B"/>
    <w:rsid w:val="00CD4D33"/>
    <w:rsid w:val="00CD4EEB"/>
    <w:rsid w:val="00CD4F13"/>
    <w:rsid w:val="00CD5ADA"/>
    <w:rsid w:val="00CD5C02"/>
    <w:rsid w:val="00CD5C1A"/>
    <w:rsid w:val="00CD5F80"/>
    <w:rsid w:val="00CD61E3"/>
    <w:rsid w:val="00CD6823"/>
    <w:rsid w:val="00CD6D63"/>
    <w:rsid w:val="00CD6E0B"/>
    <w:rsid w:val="00CD787F"/>
    <w:rsid w:val="00CD7A39"/>
    <w:rsid w:val="00CD7A3D"/>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87A"/>
    <w:rsid w:val="00CE19F2"/>
    <w:rsid w:val="00CE253D"/>
    <w:rsid w:val="00CE3257"/>
    <w:rsid w:val="00CE32C3"/>
    <w:rsid w:val="00CE3572"/>
    <w:rsid w:val="00CE38AA"/>
    <w:rsid w:val="00CE3CDC"/>
    <w:rsid w:val="00CE3D16"/>
    <w:rsid w:val="00CE3D41"/>
    <w:rsid w:val="00CE3FBA"/>
    <w:rsid w:val="00CE528D"/>
    <w:rsid w:val="00CE52E0"/>
    <w:rsid w:val="00CE5386"/>
    <w:rsid w:val="00CE53A7"/>
    <w:rsid w:val="00CE56FD"/>
    <w:rsid w:val="00CE578F"/>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343"/>
    <w:rsid w:val="00CF1899"/>
    <w:rsid w:val="00CF18AB"/>
    <w:rsid w:val="00CF1AA6"/>
    <w:rsid w:val="00CF1C27"/>
    <w:rsid w:val="00CF1D69"/>
    <w:rsid w:val="00CF20C8"/>
    <w:rsid w:val="00CF2305"/>
    <w:rsid w:val="00CF2606"/>
    <w:rsid w:val="00CF2639"/>
    <w:rsid w:val="00CF2757"/>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AB9"/>
    <w:rsid w:val="00CF5DCB"/>
    <w:rsid w:val="00CF5E8C"/>
    <w:rsid w:val="00CF5EE9"/>
    <w:rsid w:val="00CF60DF"/>
    <w:rsid w:val="00CF617D"/>
    <w:rsid w:val="00CF61A3"/>
    <w:rsid w:val="00CF6565"/>
    <w:rsid w:val="00CF66DE"/>
    <w:rsid w:val="00CF6848"/>
    <w:rsid w:val="00CF6AF3"/>
    <w:rsid w:val="00CF6C9A"/>
    <w:rsid w:val="00CF6D3E"/>
    <w:rsid w:val="00CF74F6"/>
    <w:rsid w:val="00CF76AE"/>
    <w:rsid w:val="00CF7BB4"/>
    <w:rsid w:val="00CF7CCF"/>
    <w:rsid w:val="00CF7D8D"/>
    <w:rsid w:val="00CF7F5E"/>
    <w:rsid w:val="00D00250"/>
    <w:rsid w:val="00D0033A"/>
    <w:rsid w:val="00D00522"/>
    <w:rsid w:val="00D00B22"/>
    <w:rsid w:val="00D00FCA"/>
    <w:rsid w:val="00D017EE"/>
    <w:rsid w:val="00D01C73"/>
    <w:rsid w:val="00D01D6D"/>
    <w:rsid w:val="00D02369"/>
    <w:rsid w:val="00D0242D"/>
    <w:rsid w:val="00D02AFC"/>
    <w:rsid w:val="00D02C36"/>
    <w:rsid w:val="00D02CCD"/>
    <w:rsid w:val="00D02E17"/>
    <w:rsid w:val="00D02F2F"/>
    <w:rsid w:val="00D0321D"/>
    <w:rsid w:val="00D0377C"/>
    <w:rsid w:val="00D043F4"/>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8CC"/>
    <w:rsid w:val="00D07D73"/>
    <w:rsid w:val="00D07DCA"/>
    <w:rsid w:val="00D07E5F"/>
    <w:rsid w:val="00D10130"/>
    <w:rsid w:val="00D1023A"/>
    <w:rsid w:val="00D1081F"/>
    <w:rsid w:val="00D11488"/>
    <w:rsid w:val="00D11672"/>
    <w:rsid w:val="00D11873"/>
    <w:rsid w:val="00D11FAE"/>
    <w:rsid w:val="00D11FF0"/>
    <w:rsid w:val="00D12371"/>
    <w:rsid w:val="00D12440"/>
    <w:rsid w:val="00D1249E"/>
    <w:rsid w:val="00D126E6"/>
    <w:rsid w:val="00D126F8"/>
    <w:rsid w:val="00D128F5"/>
    <w:rsid w:val="00D12A57"/>
    <w:rsid w:val="00D12B3A"/>
    <w:rsid w:val="00D12B75"/>
    <w:rsid w:val="00D1303E"/>
    <w:rsid w:val="00D13324"/>
    <w:rsid w:val="00D13451"/>
    <w:rsid w:val="00D13820"/>
    <w:rsid w:val="00D13880"/>
    <w:rsid w:val="00D13BBC"/>
    <w:rsid w:val="00D13CC2"/>
    <w:rsid w:val="00D13F9F"/>
    <w:rsid w:val="00D14204"/>
    <w:rsid w:val="00D14A21"/>
    <w:rsid w:val="00D1552A"/>
    <w:rsid w:val="00D15D9D"/>
    <w:rsid w:val="00D16082"/>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2A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1"/>
    <w:rsid w:val="00D26283"/>
    <w:rsid w:val="00D263B5"/>
    <w:rsid w:val="00D26586"/>
    <w:rsid w:val="00D2664C"/>
    <w:rsid w:val="00D26709"/>
    <w:rsid w:val="00D2670D"/>
    <w:rsid w:val="00D26B2E"/>
    <w:rsid w:val="00D26DB9"/>
    <w:rsid w:val="00D26DBE"/>
    <w:rsid w:val="00D27AAD"/>
    <w:rsid w:val="00D27F01"/>
    <w:rsid w:val="00D30373"/>
    <w:rsid w:val="00D304F0"/>
    <w:rsid w:val="00D30995"/>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1C"/>
    <w:rsid w:val="00D33458"/>
    <w:rsid w:val="00D33AFC"/>
    <w:rsid w:val="00D33C0E"/>
    <w:rsid w:val="00D33DAF"/>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2DB"/>
    <w:rsid w:val="00D466E5"/>
    <w:rsid w:val="00D467C7"/>
    <w:rsid w:val="00D4680B"/>
    <w:rsid w:val="00D4688E"/>
    <w:rsid w:val="00D469BB"/>
    <w:rsid w:val="00D46F2D"/>
    <w:rsid w:val="00D471EF"/>
    <w:rsid w:val="00D47289"/>
    <w:rsid w:val="00D474D5"/>
    <w:rsid w:val="00D475CC"/>
    <w:rsid w:val="00D4764F"/>
    <w:rsid w:val="00D477E2"/>
    <w:rsid w:val="00D4785C"/>
    <w:rsid w:val="00D47A34"/>
    <w:rsid w:val="00D47AA7"/>
    <w:rsid w:val="00D50123"/>
    <w:rsid w:val="00D503ED"/>
    <w:rsid w:val="00D5044A"/>
    <w:rsid w:val="00D50481"/>
    <w:rsid w:val="00D50C82"/>
    <w:rsid w:val="00D50F95"/>
    <w:rsid w:val="00D5102A"/>
    <w:rsid w:val="00D51039"/>
    <w:rsid w:val="00D512D1"/>
    <w:rsid w:val="00D513F0"/>
    <w:rsid w:val="00D51565"/>
    <w:rsid w:val="00D51715"/>
    <w:rsid w:val="00D51AAF"/>
    <w:rsid w:val="00D51F84"/>
    <w:rsid w:val="00D52200"/>
    <w:rsid w:val="00D52400"/>
    <w:rsid w:val="00D52669"/>
    <w:rsid w:val="00D527A2"/>
    <w:rsid w:val="00D52A9A"/>
    <w:rsid w:val="00D52E1D"/>
    <w:rsid w:val="00D52E82"/>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270"/>
    <w:rsid w:val="00D603F1"/>
    <w:rsid w:val="00D6041F"/>
    <w:rsid w:val="00D60BCB"/>
    <w:rsid w:val="00D60C1A"/>
    <w:rsid w:val="00D60CB2"/>
    <w:rsid w:val="00D60DD4"/>
    <w:rsid w:val="00D610F8"/>
    <w:rsid w:val="00D610FA"/>
    <w:rsid w:val="00D61676"/>
    <w:rsid w:val="00D61697"/>
    <w:rsid w:val="00D61A63"/>
    <w:rsid w:val="00D62243"/>
    <w:rsid w:val="00D6278F"/>
    <w:rsid w:val="00D627D1"/>
    <w:rsid w:val="00D62949"/>
    <w:rsid w:val="00D629D3"/>
    <w:rsid w:val="00D62DEC"/>
    <w:rsid w:val="00D62E00"/>
    <w:rsid w:val="00D6352B"/>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A7F"/>
    <w:rsid w:val="00D65DD6"/>
    <w:rsid w:val="00D66008"/>
    <w:rsid w:val="00D66022"/>
    <w:rsid w:val="00D66065"/>
    <w:rsid w:val="00D666F7"/>
    <w:rsid w:val="00D66C66"/>
    <w:rsid w:val="00D66DAA"/>
    <w:rsid w:val="00D66E08"/>
    <w:rsid w:val="00D671EF"/>
    <w:rsid w:val="00D674A3"/>
    <w:rsid w:val="00D67888"/>
    <w:rsid w:val="00D67D4E"/>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805"/>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7C0"/>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77E1D"/>
    <w:rsid w:val="00D800A1"/>
    <w:rsid w:val="00D80184"/>
    <w:rsid w:val="00D801B7"/>
    <w:rsid w:val="00D8036A"/>
    <w:rsid w:val="00D80451"/>
    <w:rsid w:val="00D80AB8"/>
    <w:rsid w:val="00D80C93"/>
    <w:rsid w:val="00D80CCB"/>
    <w:rsid w:val="00D81307"/>
    <w:rsid w:val="00D81465"/>
    <w:rsid w:val="00D81737"/>
    <w:rsid w:val="00D817FD"/>
    <w:rsid w:val="00D81998"/>
    <w:rsid w:val="00D81AE4"/>
    <w:rsid w:val="00D81C29"/>
    <w:rsid w:val="00D820F3"/>
    <w:rsid w:val="00D82903"/>
    <w:rsid w:val="00D829AC"/>
    <w:rsid w:val="00D82AA1"/>
    <w:rsid w:val="00D82C77"/>
    <w:rsid w:val="00D83401"/>
    <w:rsid w:val="00D83850"/>
    <w:rsid w:val="00D83F09"/>
    <w:rsid w:val="00D84268"/>
    <w:rsid w:val="00D84278"/>
    <w:rsid w:val="00D846C5"/>
    <w:rsid w:val="00D847C6"/>
    <w:rsid w:val="00D85D05"/>
    <w:rsid w:val="00D86ACF"/>
    <w:rsid w:val="00D86B37"/>
    <w:rsid w:val="00D86EF6"/>
    <w:rsid w:val="00D87154"/>
    <w:rsid w:val="00D87477"/>
    <w:rsid w:val="00D8778A"/>
    <w:rsid w:val="00D87DAB"/>
    <w:rsid w:val="00D90663"/>
    <w:rsid w:val="00D906AB"/>
    <w:rsid w:val="00D909B6"/>
    <w:rsid w:val="00D90E58"/>
    <w:rsid w:val="00D91009"/>
    <w:rsid w:val="00D9120D"/>
    <w:rsid w:val="00D9126A"/>
    <w:rsid w:val="00D912DF"/>
    <w:rsid w:val="00D9151F"/>
    <w:rsid w:val="00D919F7"/>
    <w:rsid w:val="00D91AEE"/>
    <w:rsid w:val="00D91F8C"/>
    <w:rsid w:val="00D9203E"/>
    <w:rsid w:val="00D92053"/>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A03"/>
    <w:rsid w:val="00D94BB0"/>
    <w:rsid w:val="00D94FF3"/>
    <w:rsid w:val="00D95322"/>
    <w:rsid w:val="00D955B0"/>
    <w:rsid w:val="00D957C0"/>
    <w:rsid w:val="00D95BC2"/>
    <w:rsid w:val="00D95BFF"/>
    <w:rsid w:val="00D95E1E"/>
    <w:rsid w:val="00D95E35"/>
    <w:rsid w:val="00D95F45"/>
    <w:rsid w:val="00D96AD5"/>
    <w:rsid w:val="00D96CDB"/>
    <w:rsid w:val="00D973BD"/>
    <w:rsid w:val="00D9793D"/>
    <w:rsid w:val="00D97B21"/>
    <w:rsid w:val="00D97D08"/>
    <w:rsid w:val="00D97E86"/>
    <w:rsid w:val="00DA000D"/>
    <w:rsid w:val="00DA015E"/>
    <w:rsid w:val="00DA02EC"/>
    <w:rsid w:val="00DA0A37"/>
    <w:rsid w:val="00DA0B1D"/>
    <w:rsid w:val="00DA0BA3"/>
    <w:rsid w:val="00DA0FC0"/>
    <w:rsid w:val="00DA10F6"/>
    <w:rsid w:val="00DA193F"/>
    <w:rsid w:val="00DA1D80"/>
    <w:rsid w:val="00DA1DD2"/>
    <w:rsid w:val="00DA2046"/>
    <w:rsid w:val="00DA2185"/>
    <w:rsid w:val="00DA23D2"/>
    <w:rsid w:val="00DA2771"/>
    <w:rsid w:val="00DA295D"/>
    <w:rsid w:val="00DA29C4"/>
    <w:rsid w:val="00DA2D90"/>
    <w:rsid w:val="00DA3A26"/>
    <w:rsid w:val="00DA3B43"/>
    <w:rsid w:val="00DA3D75"/>
    <w:rsid w:val="00DA3F00"/>
    <w:rsid w:val="00DA43CA"/>
    <w:rsid w:val="00DA4562"/>
    <w:rsid w:val="00DA492A"/>
    <w:rsid w:val="00DA49D8"/>
    <w:rsid w:val="00DA4E82"/>
    <w:rsid w:val="00DA5CA9"/>
    <w:rsid w:val="00DA5E7E"/>
    <w:rsid w:val="00DA61E2"/>
    <w:rsid w:val="00DA6B19"/>
    <w:rsid w:val="00DA6DE0"/>
    <w:rsid w:val="00DA714A"/>
    <w:rsid w:val="00DA71AF"/>
    <w:rsid w:val="00DA727D"/>
    <w:rsid w:val="00DA7461"/>
    <w:rsid w:val="00DA7779"/>
    <w:rsid w:val="00DA797A"/>
    <w:rsid w:val="00DA7A85"/>
    <w:rsid w:val="00DA7BC7"/>
    <w:rsid w:val="00DA7E4C"/>
    <w:rsid w:val="00DA7E4F"/>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A84"/>
    <w:rsid w:val="00DB3D0B"/>
    <w:rsid w:val="00DB3D52"/>
    <w:rsid w:val="00DB42C3"/>
    <w:rsid w:val="00DB4322"/>
    <w:rsid w:val="00DB452C"/>
    <w:rsid w:val="00DB49C6"/>
    <w:rsid w:val="00DB4F78"/>
    <w:rsid w:val="00DB4F9D"/>
    <w:rsid w:val="00DB541D"/>
    <w:rsid w:val="00DB5785"/>
    <w:rsid w:val="00DB5799"/>
    <w:rsid w:val="00DB58AE"/>
    <w:rsid w:val="00DB5A21"/>
    <w:rsid w:val="00DB5DEB"/>
    <w:rsid w:val="00DB5EE5"/>
    <w:rsid w:val="00DB5EE7"/>
    <w:rsid w:val="00DB6681"/>
    <w:rsid w:val="00DB6FBE"/>
    <w:rsid w:val="00DB6FDF"/>
    <w:rsid w:val="00DB70B3"/>
    <w:rsid w:val="00DB749A"/>
    <w:rsid w:val="00DB7E8C"/>
    <w:rsid w:val="00DC006A"/>
    <w:rsid w:val="00DC0B16"/>
    <w:rsid w:val="00DC0B24"/>
    <w:rsid w:val="00DC0F93"/>
    <w:rsid w:val="00DC12E3"/>
    <w:rsid w:val="00DC1384"/>
    <w:rsid w:val="00DC1479"/>
    <w:rsid w:val="00DC1624"/>
    <w:rsid w:val="00DC1763"/>
    <w:rsid w:val="00DC1FCC"/>
    <w:rsid w:val="00DC22B7"/>
    <w:rsid w:val="00DC257F"/>
    <w:rsid w:val="00DC2898"/>
    <w:rsid w:val="00DC28A6"/>
    <w:rsid w:val="00DC28C9"/>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47F"/>
    <w:rsid w:val="00DC7890"/>
    <w:rsid w:val="00DC79A3"/>
    <w:rsid w:val="00DC7E92"/>
    <w:rsid w:val="00DC7FC5"/>
    <w:rsid w:val="00DD0230"/>
    <w:rsid w:val="00DD02C4"/>
    <w:rsid w:val="00DD044C"/>
    <w:rsid w:val="00DD05F5"/>
    <w:rsid w:val="00DD09E6"/>
    <w:rsid w:val="00DD0CFF"/>
    <w:rsid w:val="00DD10C9"/>
    <w:rsid w:val="00DD128A"/>
    <w:rsid w:val="00DD12B1"/>
    <w:rsid w:val="00DD12B5"/>
    <w:rsid w:val="00DD131B"/>
    <w:rsid w:val="00DD14BA"/>
    <w:rsid w:val="00DD18BD"/>
    <w:rsid w:val="00DD1947"/>
    <w:rsid w:val="00DD196E"/>
    <w:rsid w:val="00DD1AE1"/>
    <w:rsid w:val="00DD1C57"/>
    <w:rsid w:val="00DD1E50"/>
    <w:rsid w:val="00DD1E75"/>
    <w:rsid w:val="00DD1ED7"/>
    <w:rsid w:val="00DD2213"/>
    <w:rsid w:val="00DD2328"/>
    <w:rsid w:val="00DD242B"/>
    <w:rsid w:val="00DD2C01"/>
    <w:rsid w:val="00DD2FE5"/>
    <w:rsid w:val="00DD32DF"/>
    <w:rsid w:val="00DD3401"/>
    <w:rsid w:val="00DD3430"/>
    <w:rsid w:val="00DD3480"/>
    <w:rsid w:val="00DD3565"/>
    <w:rsid w:val="00DD3AA3"/>
    <w:rsid w:val="00DD3D65"/>
    <w:rsid w:val="00DD3E26"/>
    <w:rsid w:val="00DD3EDB"/>
    <w:rsid w:val="00DD445D"/>
    <w:rsid w:val="00DD4463"/>
    <w:rsid w:val="00DD49D3"/>
    <w:rsid w:val="00DD4C97"/>
    <w:rsid w:val="00DD4E8B"/>
    <w:rsid w:val="00DD4F0A"/>
    <w:rsid w:val="00DD59AB"/>
    <w:rsid w:val="00DD5FFE"/>
    <w:rsid w:val="00DD62E2"/>
    <w:rsid w:val="00DD6396"/>
    <w:rsid w:val="00DD6463"/>
    <w:rsid w:val="00DD6C70"/>
    <w:rsid w:val="00DD6CC6"/>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9C7"/>
    <w:rsid w:val="00DE7D03"/>
    <w:rsid w:val="00DE7D12"/>
    <w:rsid w:val="00DE7E9E"/>
    <w:rsid w:val="00DE7F45"/>
    <w:rsid w:val="00DF0096"/>
    <w:rsid w:val="00DF00BD"/>
    <w:rsid w:val="00DF02EC"/>
    <w:rsid w:val="00DF051E"/>
    <w:rsid w:val="00DF0820"/>
    <w:rsid w:val="00DF08F6"/>
    <w:rsid w:val="00DF0D33"/>
    <w:rsid w:val="00DF0E63"/>
    <w:rsid w:val="00DF0FBD"/>
    <w:rsid w:val="00DF120B"/>
    <w:rsid w:val="00DF1242"/>
    <w:rsid w:val="00DF12DC"/>
    <w:rsid w:val="00DF1300"/>
    <w:rsid w:val="00DF13BA"/>
    <w:rsid w:val="00DF1650"/>
    <w:rsid w:val="00DF1E03"/>
    <w:rsid w:val="00DF1EB6"/>
    <w:rsid w:val="00DF1FD6"/>
    <w:rsid w:val="00DF233C"/>
    <w:rsid w:val="00DF2CB4"/>
    <w:rsid w:val="00DF32AF"/>
    <w:rsid w:val="00DF3307"/>
    <w:rsid w:val="00DF349B"/>
    <w:rsid w:val="00DF3593"/>
    <w:rsid w:val="00DF360E"/>
    <w:rsid w:val="00DF3623"/>
    <w:rsid w:val="00DF3707"/>
    <w:rsid w:val="00DF3A2C"/>
    <w:rsid w:val="00DF3B59"/>
    <w:rsid w:val="00DF3C20"/>
    <w:rsid w:val="00DF3CBE"/>
    <w:rsid w:val="00DF4158"/>
    <w:rsid w:val="00DF4430"/>
    <w:rsid w:val="00DF4920"/>
    <w:rsid w:val="00DF4DEA"/>
    <w:rsid w:val="00DF4F19"/>
    <w:rsid w:val="00DF5002"/>
    <w:rsid w:val="00DF5019"/>
    <w:rsid w:val="00DF5270"/>
    <w:rsid w:val="00DF53E7"/>
    <w:rsid w:val="00DF5987"/>
    <w:rsid w:val="00DF5B4C"/>
    <w:rsid w:val="00DF5C89"/>
    <w:rsid w:val="00DF6014"/>
    <w:rsid w:val="00DF628F"/>
    <w:rsid w:val="00DF6531"/>
    <w:rsid w:val="00DF6824"/>
    <w:rsid w:val="00DF69A9"/>
    <w:rsid w:val="00DF6A83"/>
    <w:rsid w:val="00DF7226"/>
    <w:rsid w:val="00DF76CF"/>
    <w:rsid w:val="00DF7798"/>
    <w:rsid w:val="00DF7BC3"/>
    <w:rsid w:val="00DF7C98"/>
    <w:rsid w:val="00E00368"/>
    <w:rsid w:val="00E005F5"/>
    <w:rsid w:val="00E006F5"/>
    <w:rsid w:val="00E00A07"/>
    <w:rsid w:val="00E00A92"/>
    <w:rsid w:val="00E00B87"/>
    <w:rsid w:val="00E00C1E"/>
    <w:rsid w:val="00E010F0"/>
    <w:rsid w:val="00E01395"/>
    <w:rsid w:val="00E01514"/>
    <w:rsid w:val="00E019AC"/>
    <w:rsid w:val="00E019EA"/>
    <w:rsid w:val="00E01A5C"/>
    <w:rsid w:val="00E01FC4"/>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206"/>
    <w:rsid w:val="00E063A3"/>
    <w:rsid w:val="00E06977"/>
    <w:rsid w:val="00E06AF4"/>
    <w:rsid w:val="00E06F6A"/>
    <w:rsid w:val="00E071F0"/>
    <w:rsid w:val="00E073C8"/>
    <w:rsid w:val="00E07686"/>
    <w:rsid w:val="00E07B1E"/>
    <w:rsid w:val="00E07B69"/>
    <w:rsid w:val="00E07E45"/>
    <w:rsid w:val="00E1007C"/>
    <w:rsid w:val="00E101F9"/>
    <w:rsid w:val="00E102BD"/>
    <w:rsid w:val="00E1039D"/>
    <w:rsid w:val="00E103D6"/>
    <w:rsid w:val="00E103F8"/>
    <w:rsid w:val="00E104E0"/>
    <w:rsid w:val="00E104ED"/>
    <w:rsid w:val="00E10631"/>
    <w:rsid w:val="00E10BE0"/>
    <w:rsid w:val="00E11124"/>
    <w:rsid w:val="00E11B7C"/>
    <w:rsid w:val="00E11CFB"/>
    <w:rsid w:val="00E11EB8"/>
    <w:rsid w:val="00E1273A"/>
    <w:rsid w:val="00E12933"/>
    <w:rsid w:val="00E12935"/>
    <w:rsid w:val="00E12958"/>
    <w:rsid w:val="00E12A5A"/>
    <w:rsid w:val="00E12AF0"/>
    <w:rsid w:val="00E1304D"/>
    <w:rsid w:val="00E133FB"/>
    <w:rsid w:val="00E136AE"/>
    <w:rsid w:val="00E139D0"/>
    <w:rsid w:val="00E143F1"/>
    <w:rsid w:val="00E145A7"/>
    <w:rsid w:val="00E145E0"/>
    <w:rsid w:val="00E146A6"/>
    <w:rsid w:val="00E147E5"/>
    <w:rsid w:val="00E14913"/>
    <w:rsid w:val="00E149D5"/>
    <w:rsid w:val="00E14BE2"/>
    <w:rsid w:val="00E14F70"/>
    <w:rsid w:val="00E150B1"/>
    <w:rsid w:val="00E15352"/>
    <w:rsid w:val="00E153A7"/>
    <w:rsid w:val="00E153DB"/>
    <w:rsid w:val="00E154A1"/>
    <w:rsid w:val="00E15B94"/>
    <w:rsid w:val="00E15ED2"/>
    <w:rsid w:val="00E160CC"/>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363"/>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B73"/>
    <w:rsid w:val="00E23BFF"/>
    <w:rsid w:val="00E23EF9"/>
    <w:rsid w:val="00E2431F"/>
    <w:rsid w:val="00E24553"/>
    <w:rsid w:val="00E24D56"/>
    <w:rsid w:val="00E24ECA"/>
    <w:rsid w:val="00E2502F"/>
    <w:rsid w:val="00E250DB"/>
    <w:rsid w:val="00E25328"/>
    <w:rsid w:val="00E25334"/>
    <w:rsid w:val="00E2558D"/>
    <w:rsid w:val="00E259D3"/>
    <w:rsid w:val="00E25DAB"/>
    <w:rsid w:val="00E25E24"/>
    <w:rsid w:val="00E25F1D"/>
    <w:rsid w:val="00E25F49"/>
    <w:rsid w:val="00E2617B"/>
    <w:rsid w:val="00E2690E"/>
    <w:rsid w:val="00E26AF5"/>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692"/>
    <w:rsid w:val="00E34C8C"/>
    <w:rsid w:val="00E34D51"/>
    <w:rsid w:val="00E34D6F"/>
    <w:rsid w:val="00E34F08"/>
    <w:rsid w:val="00E35294"/>
    <w:rsid w:val="00E35557"/>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4A6"/>
    <w:rsid w:val="00E4180B"/>
    <w:rsid w:val="00E41B4B"/>
    <w:rsid w:val="00E41BAC"/>
    <w:rsid w:val="00E41E46"/>
    <w:rsid w:val="00E42027"/>
    <w:rsid w:val="00E422B2"/>
    <w:rsid w:val="00E4252B"/>
    <w:rsid w:val="00E42532"/>
    <w:rsid w:val="00E42D71"/>
    <w:rsid w:val="00E42DB4"/>
    <w:rsid w:val="00E432AE"/>
    <w:rsid w:val="00E434D2"/>
    <w:rsid w:val="00E4356E"/>
    <w:rsid w:val="00E43603"/>
    <w:rsid w:val="00E43F1E"/>
    <w:rsid w:val="00E4409C"/>
    <w:rsid w:val="00E440AA"/>
    <w:rsid w:val="00E4424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ACF"/>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6DD"/>
    <w:rsid w:val="00E5794F"/>
    <w:rsid w:val="00E57FA1"/>
    <w:rsid w:val="00E6000E"/>
    <w:rsid w:val="00E60050"/>
    <w:rsid w:val="00E6014B"/>
    <w:rsid w:val="00E6027B"/>
    <w:rsid w:val="00E602C9"/>
    <w:rsid w:val="00E6082A"/>
    <w:rsid w:val="00E608B7"/>
    <w:rsid w:val="00E608E1"/>
    <w:rsid w:val="00E60D2A"/>
    <w:rsid w:val="00E60E12"/>
    <w:rsid w:val="00E60F80"/>
    <w:rsid w:val="00E6134E"/>
    <w:rsid w:val="00E613CE"/>
    <w:rsid w:val="00E61DAC"/>
    <w:rsid w:val="00E61F86"/>
    <w:rsid w:val="00E61F8C"/>
    <w:rsid w:val="00E624F9"/>
    <w:rsid w:val="00E6264C"/>
    <w:rsid w:val="00E628E8"/>
    <w:rsid w:val="00E62935"/>
    <w:rsid w:val="00E62A3E"/>
    <w:rsid w:val="00E62AF2"/>
    <w:rsid w:val="00E62C6B"/>
    <w:rsid w:val="00E62DDA"/>
    <w:rsid w:val="00E630F7"/>
    <w:rsid w:val="00E63268"/>
    <w:rsid w:val="00E634A7"/>
    <w:rsid w:val="00E63A8C"/>
    <w:rsid w:val="00E63BD4"/>
    <w:rsid w:val="00E64050"/>
    <w:rsid w:val="00E64327"/>
    <w:rsid w:val="00E643D0"/>
    <w:rsid w:val="00E64763"/>
    <w:rsid w:val="00E647DC"/>
    <w:rsid w:val="00E6484F"/>
    <w:rsid w:val="00E64B4F"/>
    <w:rsid w:val="00E6513C"/>
    <w:rsid w:val="00E65333"/>
    <w:rsid w:val="00E65A35"/>
    <w:rsid w:val="00E65E6B"/>
    <w:rsid w:val="00E66252"/>
    <w:rsid w:val="00E6640D"/>
    <w:rsid w:val="00E666A1"/>
    <w:rsid w:val="00E6682F"/>
    <w:rsid w:val="00E66B86"/>
    <w:rsid w:val="00E66FDC"/>
    <w:rsid w:val="00E67220"/>
    <w:rsid w:val="00E67631"/>
    <w:rsid w:val="00E678F2"/>
    <w:rsid w:val="00E67BC6"/>
    <w:rsid w:val="00E7041A"/>
    <w:rsid w:val="00E705E5"/>
    <w:rsid w:val="00E70B0C"/>
    <w:rsid w:val="00E70BB7"/>
    <w:rsid w:val="00E70EE5"/>
    <w:rsid w:val="00E71952"/>
    <w:rsid w:val="00E71DF1"/>
    <w:rsid w:val="00E71EDB"/>
    <w:rsid w:val="00E723D3"/>
    <w:rsid w:val="00E7242A"/>
    <w:rsid w:val="00E72737"/>
    <w:rsid w:val="00E72ABE"/>
    <w:rsid w:val="00E72BCC"/>
    <w:rsid w:val="00E72CBD"/>
    <w:rsid w:val="00E7309E"/>
    <w:rsid w:val="00E73279"/>
    <w:rsid w:val="00E736CA"/>
    <w:rsid w:val="00E739A7"/>
    <w:rsid w:val="00E73E01"/>
    <w:rsid w:val="00E7449A"/>
    <w:rsid w:val="00E746D0"/>
    <w:rsid w:val="00E74B5A"/>
    <w:rsid w:val="00E74D56"/>
    <w:rsid w:val="00E7524F"/>
    <w:rsid w:val="00E7550A"/>
    <w:rsid w:val="00E7556D"/>
    <w:rsid w:val="00E75693"/>
    <w:rsid w:val="00E756FB"/>
    <w:rsid w:val="00E75BE4"/>
    <w:rsid w:val="00E76141"/>
    <w:rsid w:val="00E76270"/>
    <w:rsid w:val="00E7640B"/>
    <w:rsid w:val="00E76B45"/>
    <w:rsid w:val="00E76CFB"/>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3B"/>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87F"/>
    <w:rsid w:val="00E879F0"/>
    <w:rsid w:val="00E87AE6"/>
    <w:rsid w:val="00E87BC7"/>
    <w:rsid w:val="00E87BFE"/>
    <w:rsid w:val="00E87E61"/>
    <w:rsid w:val="00E9003D"/>
    <w:rsid w:val="00E900BC"/>
    <w:rsid w:val="00E90563"/>
    <w:rsid w:val="00E906BC"/>
    <w:rsid w:val="00E9109D"/>
    <w:rsid w:val="00E91139"/>
    <w:rsid w:val="00E915E1"/>
    <w:rsid w:val="00E919F0"/>
    <w:rsid w:val="00E91BF2"/>
    <w:rsid w:val="00E91DDE"/>
    <w:rsid w:val="00E91E61"/>
    <w:rsid w:val="00E91F73"/>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07"/>
    <w:rsid w:val="00E93B3D"/>
    <w:rsid w:val="00E93D80"/>
    <w:rsid w:val="00E94307"/>
    <w:rsid w:val="00E94762"/>
    <w:rsid w:val="00E95367"/>
    <w:rsid w:val="00E95754"/>
    <w:rsid w:val="00E959A9"/>
    <w:rsid w:val="00E95A9A"/>
    <w:rsid w:val="00E95F7A"/>
    <w:rsid w:val="00E96082"/>
    <w:rsid w:val="00E9627E"/>
    <w:rsid w:val="00E96C84"/>
    <w:rsid w:val="00E96E18"/>
    <w:rsid w:val="00E96E67"/>
    <w:rsid w:val="00E96F40"/>
    <w:rsid w:val="00E96FBC"/>
    <w:rsid w:val="00E9702D"/>
    <w:rsid w:val="00E972A4"/>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094"/>
    <w:rsid w:val="00EA3590"/>
    <w:rsid w:val="00EA3641"/>
    <w:rsid w:val="00EA3D67"/>
    <w:rsid w:val="00EA3DB9"/>
    <w:rsid w:val="00EA3E22"/>
    <w:rsid w:val="00EA3F7F"/>
    <w:rsid w:val="00EA4698"/>
    <w:rsid w:val="00EA475E"/>
    <w:rsid w:val="00EA475F"/>
    <w:rsid w:val="00EA4A36"/>
    <w:rsid w:val="00EA4C72"/>
    <w:rsid w:val="00EA4C8B"/>
    <w:rsid w:val="00EA5029"/>
    <w:rsid w:val="00EA5335"/>
    <w:rsid w:val="00EA5A10"/>
    <w:rsid w:val="00EA5C33"/>
    <w:rsid w:val="00EA61AE"/>
    <w:rsid w:val="00EA630B"/>
    <w:rsid w:val="00EA6E29"/>
    <w:rsid w:val="00EA6EB2"/>
    <w:rsid w:val="00EA7388"/>
    <w:rsid w:val="00EA7A46"/>
    <w:rsid w:val="00EA7AF8"/>
    <w:rsid w:val="00EA7B1C"/>
    <w:rsid w:val="00EA7CE6"/>
    <w:rsid w:val="00EA7E15"/>
    <w:rsid w:val="00EA7E9E"/>
    <w:rsid w:val="00EA7EF5"/>
    <w:rsid w:val="00EA7F1F"/>
    <w:rsid w:val="00EB0402"/>
    <w:rsid w:val="00EB05DC"/>
    <w:rsid w:val="00EB0A1B"/>
    <w:rsid w:val="00EB1705"/>
    <w:rsid w:val="00EB17C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990"/>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B15"/>
    <w:rsid w:val="00EC4D77"/>
    <w:rsid w:val="00EC4D7B"/>
    <w:rsid w:val="00EC4E2E"/>
    <w:rsid w:val="00EC5125"/>
    <w:rsid w:val="00EC555C"/>
    <w:rsid w:val="00EC55A8"/>
    <w:rsid w:val="00EC5927"/>
    <w:rsid w:val="00EC5C5B"/>
    <w:rsid w:val="00EC5EA0"/>
    <w:rsid w:val="00EC60A1"/>
    <w:rsid w:val="00EC614D"/>
    <w:rsid w:val="00EC6337"/>
    <w:rsid w:val="00EC6D68"/>
    <w:rsid w:val="00EC6D82"/>
    <w:rsid w:val="00EC706C"/>
    <w:rsid w:val="00EC7183"/>
    <w:rsid w:val="00EC71AB"/>
    <w:rsid w:val="00EC7992"/>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56"/>
    <w:rsid w:val="00ED3B7D"/>
    <w:rsid w:val="00ED3C5B"/>
    <w:rsid w:val="00ED3DA3"/>
    <w:rsid w:val="00ED40CC"/>
    <w:rsid w:val="00ED4308"/>
    <w:rsid w:val="00ED4484"/>
    <w:rsid w:val="00ED46A4"/>
    <w:rsid w:val="00ED4832"/>
    <w:rsid w:val="00ED4834"/>
    <w:rsid w:val="00ED4ACB"/>
    <w:rsid w:val="00ED4DDF"/>
    <w:rsid w:val="00ED4E3C"/>
    <w:rsid w:val="00ED4EEA"/>
    <w:rsid w:val="00ED5122"/>
    <w:rsid w:val="00ED54F7"/>
    <w:rsid w:val="00ED56A7"/>
    <w:rsid w:val="00ED58F2"/>
    <w:rsid w:val="00ED6100"/>
    <w:rsid w:val="00ED6A1F"/>
    <w:rsid w:val="00ED6E4E"/>
    <w:rsid w:val="00ED71BC"/>
    <w:rsid w:val="00ED760B"/>
    <w:rsid w:val="00ED7BAF"/>
    <w:rsid w:val="00EE0318"/>
    <w:rsid w:val="00EE08BC"/>
    <w:rsid w:val="00EE0935"/>
    <w:rsid w:val="00EE09EA"/>
    <w:rsid w:val="00EE0A49"/>
    <w:rsid w:val="00EE1363"/>
    <w:rsid w:val="00EE14C0"/>
    <w:rsid w:val="00EE15CA"/>
    <w:rsid w:val="00EE18BB"/>
    <w:rsid w:val="00EE1938"/>
    <w:rsid w:val="00EE1CDA"/>
    <w:rsid w:val="00EE1DA9"/>
    <w:rsid w:val="00EE24B7"/>
    <w:rsid w:val="00EE286B"/>
    <w:rsid w:val="00EE295D"/>
    <w:rsid w:val="00EE297A"/>
    <w:rsid w:val="00EE2A58"/>
    <w:rsid w:val="00EE2AAB"/>
    <w:rsid w:val="00EE2BD3"/>
    <w:rsid w:val="00EE2C90"/>
    <w:rsid w:val="00EE3196"/>
    <w:rsid w:val="00EE3203"/>
    <w:rsid w:val="00EE3318"/>
    <w:rsid w:val="00EE33A6"/>
    <w:rsid w:val="00EE3DCB"/>
    <w:rsid w:val="00EE45D1"/>
    <w:rsid w:val="00EE4825"/>
    <w:rsid w:val="00EE5112"/>
    <w:rsid w:val="00EE5762"/>
    <w:rsid w:val="00EE588E"/>
    <w:rsid w:val="00EE61DD"/>
    <w:rsid w:val="00EE62B4"/>
    <w:rsid w:val="00EE636D"/>
    <w:rsid w:val="00EE66B1"/>
    <w:rsid w:val="00EE6EA1"/>
    <w:rsid w:val="00EE6EA5"/>
    <w:rsid w:val="00EE6F69"/>
    <w:rsid w:val="00EE73F6"/>
    <w:rsid w:val="00EE752C"/>
    <w:rsid w:val="00EE769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10"/>
    <w:rsid w:val="00F00180"/>
    <w:rsid w:val="00F004AB"/>
    <w:rsid w:val="00F006E4"/>
    <w:rsid w:val="00F00923"/>
    <w:rsid w:val="00F00AFB"/>
    <w:rsid w:val="00F00C9D"/>
    <w:rsid w:val="00F00DC2"/>
    <w:rsid w:val="00F00EF5"/>
    <w:rsid w:val="00F00FF1"/>
    <w:rsid w:val="00F0109A"/>
    <w:rsid w:val="00F01571"/>
    <w:rsid w:val="00F01801"/>
    <w:rsid w:val="00F0197D"/>
    <w:rsid w:val="00F01A58"/>
    <w:rsid w:val="00F01B54"/>
    <w:rsid w:val="00F023A1"/>
    <w:rsid w:val="00F025B9"/>
    <w:rsid w:val="00F026AE"/>
    <w:rsid w:val="00F027FF"/>
    <w:rsid w:val="00F0286A"/>
    <w:rsid w:val="00F02B5B"/>
    <w:rsid w:val="00F02EBD"/>
    <w:rsid w:val="00F0301D"/>
    <w:rsid w:val="00F032DF"/>
    <w:rsid w:val="00F0372A"/>
    <w:rsid w:val="00F0379A"/>
    <w:rsid w:val="00F0388F"/>
    <w:rsid w:val="00F03891"/>
    <w:rsid w:val="00F03E01"/>
    <w:rsid w:val="00F046FD"/>
    <w:rsid w:val="00F048B2"/>
    <w:rsid w:val="00F04D51"/>
    <w:rsid w:val="00F05011"/>
    <w:rsid w:val="00F051BE"/>
    <w:rsid w:val="00F05655"/>
    <w:rsid w:val="00F05EED"/>
    <w:rsid w:val="00F0623C"/>
    <w:rsid w:val="00F06F02"/>
    <w:rsid w:val="00F070C3"/>
    <w:rsid w:val="00F07834"/>
    <w:rsid w:val="00F10437"/>
    <w:rsid w:val="00F10465"/>
    <w:rsid w:val="00F10864"/>
    <w:rsid w:val="00F10F78"/>
    <w:rsid w:val="00F1165E"/>
    <w:rsid w:val="00F11CF5"/>
    <w:rsid w:val="00F12516"/>
    <w:rsid w:val="00F126F8"/>
    <w:rsid w:val="00F1290D"/>
    <w:rsid w:val="00F12B3D"/>
    <w:rsid w:val="00F12D8A"/>
    <w:rsid w:val="00F12EF0"/>
    <w:rsid w:val="00F13242"/>
    <w:rsid w:val="00F13E1F"/>
    <w:rsid w:val="00F1403E"/>
    <w:rsid w:val="00F140C1"/>
    <w:rsid w:val="00F140FE"/>
    <w:rsid w:val="00F1415B"/>
    <w:rsid w:val="00F14FB4"/>
    <w:rsid w:val="00F1530B"/>
    <w:rsid w:val="00F16100"/>
    <w:rsid w:val="00F165FF"/>
    <w:rsid w:val="00F16958"/>
    <w:rsid w:val="00F16BB1"/>
    <w:rsid w:val="00F16D4A"/>
    <w:rsid w:val="00F1713D"/>
    <w:rsid w:val="00F17A8F"/>
    <w:rsid w:val="00F17D56"/>
    <w:rsid w:val="00F17F95"/>
    <w:rsid w:val="00F20046"/>
    <w:rsid w:val="00F20242"/>
    <w:rsid w:val="00F206FE"/>
    <w:rsid w:val="00F208B0"/>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6F7"/>
    <w:rsid w:val="00F248CD"/>
    <w:rsid w:val="00F24A57"/>
    <w:rsid w:val="00F24D96"/>
    <w:rsid w:val="00F24DB4"/>
    <w:rsid w:val="00F24E98"/>
    <w:rsid w:val="00F24EF1"/>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6D54"/>
    <w:rsid w:val="00F27000"/>
    <w:rsid w:val="00F27426"/>
    <w:rsid w:val="00F275F0"/>
    <w:rsid w:val="00F279EB"/>
    <w:rsid w:val="00F27E0C"/>
    <w:rsid w:val="00F27F00"/>
    <w:rsid w:val="00F3002F"/>
    <w:rsid w:val="00F30353"/>
    <w:rsid w:val="00F305C8"/>
    <w:rsid w:val="00F3075E"/>
    <w:rsid w:val="00F308C0"/>
    <w:rsid w:val="00F30B8F"/>
    <w:rsid w:val="00F318E7"/>
    <w:rsid w:val="00F31DED"/>
    <w:rsid w:val="00F31F17"/>
    <w:rsid w:val="00F3236F"/>
    <w:rsid w:val="00F32374"/>
    <w:rsid w:val="00F325D6"/>
    <w:rsid w:val="00F32AD2"/>
    <w:rsid w:val="00F32AFE"/>
    <w:rsid w:val="00F32DD1"/>
    <w:rsid w:val="00F32F0E"/>
    <w:rsid w:val="00F32F3E"/>
    <w:rsid w:val="00F33315"/>
    <w:rsid w:val="00F3333E"/>
    <w:rsid w:val="00F3383E"/>
    <w:rsid w:val="00F34286"/>
    <w:rsid w:val="00F342E5"/>
    <w:rsid w:val="00F34390"/>
    <w:rsid w:val="00F34514"/>
    <w:rsid w:val="00F346BC"/>
    <w:rsid w:val="00F34D1D"/>
    <w:rsid w:val="00F34E7E"/>
    <w:rsid w:val="00F3521B"/>
    <w:rsid w:val="00F352C7"/>
    <w:rsid w:val="00F35413"/>
    <w:rsid w:val="00F35561"/>
    <w:rsid w:val="00F35865"/>
    <w:rsid w:val="00F35D5B"/>
    <w:rsid w:val="00F35E92"/>
    <w:rsid w:val="00F360BA"/>
    <w:rsid w:val="00F366CE"/>
    <w:rsid w:val="00F369FF"/>
    <w:rsid w:val="00F36BBA"/>
    <w:rsid w:val="00F36BD9"/>
    <w:rsid w:val="00F3709B"/>
    <w:rsid w:val="00F377A2"/>
    <w:rsid w:val="00F37922"/>
    <w:rsid w:val="00F37AEF"/>
    <w:rsid w:val="00F37DC6"/>
    <w:rsid w:val="00F407D3"/>
    <w:rsid w:val="00F40D01"/>
    <w:rsid w:val="00F41842"/>
    <w:rsid w:val="00F41A52"/>
    <w:rsid w:val="00F41D1F"/>
    <w:rsid w:val="00F41D2D"/>
    <w:rsid w:val="00F420A0"/>
    <w:rsid w:val="00F424D3"/>
    <w:rsid w:val="00F42910"/>
    <w:rsid w:val="00F42A6D"/>
    <w:rsid w:val="00F42C2B"/>
    <w:rsid w:val="00F43809"/>
    <w:rsid w:val="00F43BC8"/>
    <w:rsid w:val="00F4440C"/>
    <w:rsid w:val="00F44833"/>
    <w:rsid w:val="00F44B90"/>
    <w:rsid w:val="00F450BD"/>
    <w:rsid w:val="00F45B82"/>
    <w:rsid w:val="00F45ED7"/>
    <w:rsid w:val="00F46028"/>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CBC"/>
    <w:rsid w:val="00F56049"/>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536"/>
    <w:rsid w:val="00F639FA"/>
    <w:rsid w:val="00F63A49"/>
    <w:rsid w:val="00F63ACE"/>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496"/>
    <w:rsid w:val="00F6753C"/>
    <w:rsid w:val="00F67906"/>
    <w:rsid w:val="00F679F6"/>
    <w:rsid w:val="00F67A85"/>
    <w:rsid w:val="00F67D0D"/>
    <w:rsid w:val="00F7052A"/>
    <w:rsid w:val="00F706CE"/>
    <w:rsid w:val="00F706E7"/>
    <w:rsid w:val="00F71026"/>
    <w:rsid w:val="00F71042"/>
    <w:rsid w:val="00F71095"/>
    <w:rsid w:val="00F710A0"/>
    <w:rsid w:val="00F710D9"/>
    <w:rsid w:val="00F71855"/>
    <w:rsid w:val="00F71976"/>
    <w:rsid w:val="00F71F79"/>
    <w:rsid w:val="00F7219A"/>
    <w:rsid w:val="00F721A1"/>
    <w:rsid w:val="00F724E3"/>
    <w:rsid w:val="00F72524"/>
    <w:rsid w:val="00F727AA"/>
    <w:rsid w:val="00F72C94"/>
    <w:rsid w:val="00F73770"/>
    <w:rsid w:val="00F739FA"/>
    <w:rsid w:val="00F73F43"/>
    <w:rsid w:val="00F7412D"/>
    <w:rsid w:val="00F74664"/>
    <w:rsid w:val="00F74791"/>
    <w:rsid w:val="00F747FD"/>
    <w:rsid w:val="00F74A7A"/>
    <w:rsid w:val="00F752BB"/>
    <w:rsid w:val="00F75399"/>
    <w:rsid w:val="00F75C0B"/>
    <w:rsid w:val="00F75E09"/>
    <w:rsid w:val="00F763DF"/>
    <w:rsid w:val="00F77028"/>
    <w:rsid w:val="00F7715B"/>
    <w:rsid w:val="00F77740"/>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8FB"/>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301"/>
    <w:rsid w:val="00F83473"/>
    <w:rsid w:val="00F837DD"/>
    <w:rsid w:val="00F846FD"/>
    <w:rsid w:val="00F84968"/>
    <w:rsid w:val="00F849D7"/>
    <w:rsid w:val="00F84A2F"/>
    <w:rsid w:val="00F84A4A"/>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3B9B"/>
    <w:rsid w:val="00F94003"/>
    <w:rsid w:val="00F94270"/>
    <w:rsid w:val="00F9434A"/>
    <w:rsid w:val="00F945E2"/>
    <w:rsid w:val="00F94737"/>
    <w:rsid w:val="00F948D0"/>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26"/>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118"/>
    <w:rsid w:val="00FA74BF"/>
    <w:rsid w:val="00FA7A20"/>
    <w:rsid w:val="00FA7AA6"/>
    <w:rsid w:val="00FA7C04"/>
    <w:rsid w:val="00FB0443"/>
    <w:rsid w:val="00FB0540"/>
    <w:rsid w:val="00FB05C7"/>
    <w:rsid w:val="00FB1309"/>
    <w:rsid w:val="00FB144E"/>
    <w:rsid w:val="00FB1484"/>
    <w:rsid w:val="00FB14B4"/>
    <w:rsid w:val="00FB15D5"/>
    <w:rsid w:val="00FB186A"/>
    <w:rsid w:val="00FB18E8"/>
    <w:rsid w:val="00FB19D8"/>
    <w:rsid w:val="00FB225F"/>
    <w:rsid w:val="00FB22E5"/>
    <w:rsid w:val="00FB2363"/>
    <w:rsid w:val="00FB251F"/>
    <w:rsid w:val="00FB2864"/>
    <w:rsid w:val="00FB2F94"/>
    <w:rsid w:val="00FB3006"/>
    <w:rsid w:val="00FB3210"/>
    <w:rsid w:val="00FB35B1"/>
    <w:rsid w:val="00FB3CD6"/>
    <w:rsid w:val="00FB3DC0"/>
    <w:rsid w:val="00FB4065"/>
    <w:rsid w:val="00FB42EE"/>
    <w:rsid w:val="00FB4760"/>
    <w:rsid w:val="00FB47B5"/>
    <w:rsid w:val="00FB49A6"/>
    <w:rsid w:val="00FB5201"/>
    <w:rsid w:val="00FB52FD"/>
    <w:rsid w:val="00FB57A7"/>
    <w:rsid w:val="00FB5A6F"/>
    <w:rsid w:val="00FB5C7A"/>
    <w:rsid w:val="00FB67CA"/>
    <w:rsid w:val="00FB701D"/>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2A6"/>
    <w:rsid w:val="00FC4423"/>
    <w:rsid w:val="00FC47CD"/>
    <w:rsid w:val="00FC47D1"/>
    <w:rsid w:val="00FC4B35"/>
    <w:rsid w:val="00FC4CA4"/>
    <w:rsid w:val="00FC4ED1"/>
    <w:rsid w:val="00FC53B0"/>
    <w:rsid w:val="00FC545C"/>
    <w:rsid w:val="00FC5486"/>
    <w:rsid w:val="00FC553E"/>
    <w:rsid w:val="00FC58C5"/>
    <w:rsid w:val="00FC5AFF"/>
    <w:rsid w:val="00FC5E16"/>
    <w:rsid w:val="00FC629C"/>
    <w:rsid w:val="00FC6365"/>
    <w:rsid w:val="00FC65A0"/>
    <w:rsid w:val="00FC6827"/>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979"/>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79E"/>
    <w:rsid w:val="00FE3D47"/>
    <w:rsid w:val="00FE425D"/>
    <w:rsid w:val="00FE42C4"/>
    <w:rsid w:val="00FE4702"/>
    <w:rsid w:val="00FE47B0"/>
    <w:rsid w:val="00FE4CFE"/>
    <w:rsid w:val="00FE5172"/>
    <w:rsid w:val="00FE5236"/>
    <w:rsid w:val="00FE5977"/>
    <w:rsid w:val="00FE5A97"/>
    <w:rsid w:val="00FE5CB2"/>
    <w:rsid w:val="00FE5D60"/>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1455"/>
    <w:rsid w:val="00FF1716"/>
    <w:rsid w:val="00FF1854"/>
    <w:rsid w:val="00FF1920"/>
    <w:rsid w:val="00FF1ACF"/>
    <w:rsid w:val="00FF25A0"/>
    <w:rsid w:val="00FF2852"/>
    <w:rsid w:val="00FF2A88"/>
    <w:rsid w:val="00FF37C5"/>
    <w:rsid w:val="00FF3A12"/>
    <w:rsid w:val="00FF3CFC"/>
    <w:rsid w:val="00FF3FB4"/>
    <w:rsid w:val="00FF3FFA"/>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75C49A89-7E52-4AFE-A850-F38A5F59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F4B"/>
    <w:pPr>
      <w:overflowPunct w:val="0"/>
      <w:autoSpaceDE w:val="0"/>
      <w:autoSpaceDN w:val="0"/>
      <w:adjustRightInd w:val="0"/>
      <w:spacing w:after="180"/>
      <w:jc w:val="both"/>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pPr>
      <w:spacing w:after="120"/>
    </w:pP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1,中等深浅网格 1 - 着色 21,列出段落,列表段落"/>
    <w:basedOn w:val="Normal"/>
    <w:link w:val="ListParagraphChar"/>
    <w:uiPriority w:val="34"/>
    <w:qFormat/>
    <w:rsid w:val="00F25EB4"/>
    <w:pPr>
      <w:overflowPunct/>
      <w:autoSpaceDE/>
      <w:autoSpaceDN/>
      <w:adjustRightInd/>
      <w:spacing w:after="0"/>
      <w:ind w:left="720"/>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pPr>
    <w:rPr>
      <w:rFonts w:eastAsia="Batang"/>
      <w:kern w:val="2"/>
      <w:sz w:val="22"/>
      <w:szCs w:val="24"/>
      <w:lang w:eastAsia="ko-KR"/>
    </w:rPr>
  </w:style>
  <w:style w:type="paragraph" w:customStyle="1" w:styleId="Tabletext">
    <w:name w:val="Table_text"/>
    <w:basedOn w:val="Normal"/>
    <w:link w:val="TabletextChar"/>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link w:val="TableheadChar"/>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リスト段落 Char,?? ?? Char,????? Char,???? Char,Lista1 Char,列出段落1 Char,中等深浅网格 1 - 着色 21 Char,列出段落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pPr>
    <w:rPr>
      <w:szCs w:val="16"/>
    </w:rPr>
  </w:style>
  <w:style w:type="table" w:customStyle="1" w:styleId="GridTable5Dark-Accent11">
    <w:name w:val="Grid Table 5 Dark - Accent 1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uiPriority w:val="99"/>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customStyle="1" w:styleId="GridTable4-Accent11">
    <w:name w:val="Grid Table 4 - Accent 1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uiPriority w:val="99"/>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hAnsi="Arial"/>
      <w:sz w:val="36"/>
      <w:lang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7"/>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 w:type="character" w:customStyle="1" w:styleId="UnresolvedMention2">
    <w:name w:val="Unresolved Mention2"/>
    <w:basedOn w:val="DefaultParagraphFont"/>
    <w:uiPriority w:val="99"/>
    <w:semiHidden/>
    <w:unhideWhenUsed/>
    <w:rsid w:val="000E453D"/>
    <w:rPr>
      <w:color w:val="605E5C"/>
      <w:shd w:val="clear" w:color="auto" w:fill="E1DFDD"/>
    </w:rPr>
  </w:style>
  <w:style w:type="paragraph" w:customStyle="1" w:styleId="Comments">
    <w:name w:val="Comments"/>
    <w:basedOn w:val="Normal"/>
    <w:link w:val="CommentsChar"/>
    <w:qFormat/>
    <w:rsid w:val="00EE14C0"/>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rsid w:val="00EE14C0"/>
    <w:rPr>
      <w:rFonts w:ascii="Arial" w:eastAsia="MS Mincho" w:hAnsi="Arial"/>
      <w:i/>
      <w:sz w:val="18"/>
      <w:szCs w:val="24"/>
      <w:lang w:val="en-GB" w:eastAsia="en-GB"/>
    </w:rPr>
  </w:style>
  <w:style w:type="paragraph" w:styleId="PlainText">
    <w:name w:val="Plain Text"/>
    <w:basedOn w:val="Normal"/>
    <w:link w:val="PlainTextChar"/>
    <w:uiPriority w:val="99"/>
    <w:unhideWhenUsed/>
    <w:rsid w:val="00767EE5"/>
    <w:pPr>
      <w:overflowPunct/>
      <w:autoSpaceDE/>
      <w:autoSpaceDN/>
      <w:adjustRightInd/>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767EE5"/>
    <w:rPr>
      <w:rFonts w:ascii="Arial" w:eastAsia="MS Gothic" w:hAnsi="Arial"/>
      <w:color w:val="000000"/>
      <w:lang w:val="x-none" w:eastAsia="en-US"/>
    </w:rPr>
  </w:style>
  <w:style w:type="paragraph" w:customStyle="1" w:styleId="reference">
    <w:name w:val="reference"/>
    <w:basedOn w:val="Normal"/>
    <w:rsid w:val="000C6BBF"/>
    <w:pPr>
      <w:widowControl w:val="0"/>
      <w:numPr>
        <w:numId w:val="8"/>
      </w:numPr>
      <w:overflowPunct/>
      <w:spacing w:before="60" w:after="60" w:line="288" w:lineRule="auto"/>
    </w:pPr>
    <w:rPr>
      <w:sz w:val="22"/>
      <w:lang w:eastAsia="ko-KR"/>
    </w:rPr>
  </w:style>
  <w:style w:type="table" w:customStyle="1" w:styleId="TableGrid1">
    <w:name w:val="Table Grid1"/>
    <w:basedOn w:val="TableNormal"/>
    <w:next w:val="TableGrid"/>
    <w:rsid w:val="00A66B74"/>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70054"/>
    <w:rPr>
      <w:rFonts w:ascii="Arial" w:hAnsi="Arial"/>
      <w:lang w:val="en-GB" w:eastAsia="en-US"/>
    </w:rPr>
  </w:style>
  <w:style w:type="character" w:customStyle="1" w:styleId="Heading7Char">
    <w:name w:val="Heading 7 Char"/>
    <w:basedOn w:val="DefaultParagraphFont"/>
    <w:link w:val="Heading7"/>
    <w:rsid w:val="00670054"/>
    <w:rPr>
      <w:rFonts w:ascii="Arial" w:hAnsi="Arial"/>
      <w:lang w:val="en-GB" w:eastAsia="en-US"/>
    </w:rPr>
  </w:style>
  <w:style w:type="character" w:customStyle="1" w:styleId="Heading8Char">
    <w:name w:val="Heading 8 Char"/>
    <w:basedOn w:val="DefaultParagraphFont"/>
    <w:link w:val="Heading8"/>
    <w:rsid w:val="00670054"/>
    <w:rPr>
      <w:rFonts w:ascii="Arial" w:hAnsi="Arial"/>
      <w:sz w:val="36"/>
      <w:lang w:val="en-GB" w:eastAsia="en-US"/>
    </w:rPr>
  </w:style>
  <w:style w:type="character" w:customStyle="1" w:styleId="Heading9Char">
    <w:name w:val="Heading 9 Char"/>
    <w:basedOn w:val="DefaultParagraphFont"/>
    <w:link w:val="Heading9"/>
    <w:rsid w:val="00670054"/>
    <w:rPr>
      <w:rFonts w:ascii="Arial" w:hAnsi="Arial"/>
      <w:sz w:val="36"/>
      <w:lang w:val="en-GB" w:eastAsia="en-US"/>
    </w:rPr>
  </w:style>
  <w:style w:type="paragraph" w:customStyle="1" w:styleId="N1">
    <w:name w:val="N1"/>
    <w:basedOn w:val="Normal"/>
    <w:link w:val="N1Char"/>
    <w:qFormat/>
    <w:rsid w:val="00670054"/>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670054"/>
    <w:rPr>
      <w:rFonts w:asciiTheme="minorHAnsi" w:eastAsiaTheme="minorEastAsia" w:hAnsiTheme="minorHAnsi" w:cstheme="minorHAnsi"/>
      <w:sz w:val="22"/>
      <w:szCs w:val="22"/>
      <w:lang w:eastAsia="ko-KR" w:bidi="hi-IN"/>
    </w:rPr>
  </w:style>
  <w:style w:type="table" w:customStyle="1" w:styleId="1">
    <w:name w:val="网格型1"/>
    <w:basedOn w:val="TableNormal"/>
    <w:next w:val="TableGrid"/>
    <w:uiPriority w:val="59"/>
    <w:rsid w:val="0067005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70054"/>
    <w:rPr>
      <w:rFonts w:ascii="Intel Clear" w:hAnsi="Intel Clear" w:cs="Intel Clear" w:hint="default"/>
      <w:b/>
      <w:bCs/>
      <w:i w:val="0"/>
      <w:iCs w:val="0"/>
      <w:color w:val="FFFFFF"/>
      <w:sz w:val="18"/>
      <w:szCs w:val="18"/>
    </w:rPr>
  </w:style>
  <w:style w:type="character" w:customStyle="1" w:styleId="BalloonTextChar">
    <w:name w:val="Balloon Text Char"/>
    <w:basedOn w:val="DefaultParagraphFont"/>
    <w:link w:val="BalloonText"/>
    <w:uiPriority w:val="99"/>
    <w:semiHidden/>
    <w:rsid w:val="00670054"/>
    <w:rPr>
      <w:rFonts w:ascii="Tahoma" w:hAnsi="Tahoma" w:cs="Tahoma"/>
      <w:sz w:val="16"/>
      <w:szCs w:val="16"/>
      <w:lang w:eastAsia="en-US"/>
    </w:rPr>
  </w:style>
  <w:style w:type="paragraph" w:customStyle="1" w:styleId="3GPPNormalText">
    <w:name w:val="3GPP Normal Text"/>
    <w:basedOn w:val="BodyText"/>
    <w:link w:val="3GPPNormalTextChar"/>
    <w:qFormat/>
    <w:rsid w:val="00670054"/>
    <w:pPr>
      <w:overflowPunct/>
      <w:autoSpaceDE/>
      <w:autoSpaceDN/>
      <w:adjustRightInd/>
      <w:spacing w:after="60"/>
    </w:pPr>
    <w:rPr>
      <w:rFonts w:ascii="Times New Roman" w:eastAsia="MS Mincho" w:hAnsi="Times New Roman"/>
    </w:rPr>
  </w:style>
  <w:style w:type="character" w:customStyle="1" w:styleId="3GPPNormalTextChar">
    <w:name w:val="3GPP Normal Text Char"/>
    <w:link w:val="3GPPNormalText"/>
    <w:rsid w:val="00670054"/>
    <w:rPr>
      <w:rFonts w:ascii="Times New Roman" w:eastAsia="MS Mincho" w:hAnsi="Times New Roman"/>
      <w:szCs w:val="24"/>
      <w:lang w:eastAsia="en-US"/>
    </w:rPr>
  </w:style>
  <w:style w:type="character" w:customStyle="1" w:styleId="TableheadChar">
    <w:name w:val="Table_head Char"/>
    <w:link w:val="Tablehead"/>
    <w:locked/>
    <w:rsid w:val="00670054"/>
    <w:rPr>
      <w:rFonts w:ascii="Times New Roman" w:hAnsi="Times New Roman"/>
      <w:b/>
      <w:sz w:val="22"/>
      <w:lang w:val="fr-FR" w:eastAsia="en-US"/>
    </w:rPr>
  </w:style>
  <w:style w:type="character" w:customStyle="1" w:styleId="TabletextChar">
    <w:name w:val="Table_text Char"/>
    <w:link w:val="Tabletext"/>
    <w:locked/>
    <w:rsid w:val="00670054"/>
    <w:rPr>
      <w:rFonts w:ascii="Times New Roman" w:hAnsi="Times New Roman"/>
      <w:sz w:val="22"/>
      <w:lang w:val="fr-FR" w:eastAsia="en-US"/>
    </w:rPr>
  </w:style>
  <w:style w:type="paragraph" w:customStyle="1" w:styleId="Proposal">
    <w:name w:val="Proposal"/>
    <w:basedOn w:val="BodyText"/>
    <w:rsid w:val="0078665D"/>
    <w:pPr>
      <w:numPr>
        <w:numId w:val="20"/>
      </w:numPr>
      <w:tabs>
        <w:tab w:val="left" w:pos="1701"/>
      </w:tabs>
      <w:autoSpaceDE/>
      <w:autoSpaceDN/>
      <w:adjustRightInd/>
      <w:spacing w:line="259" w:lineRule="auto"/>
    </w:pPr>
    <w:rPr>
      <w:rFonts w:ascii="Arial" w:eastAsiaTheme="minorHAnsi" w:hAnsi="Arial" w:cstheme="minorBidi"/>
      <w:b/>
      <w:bCs/>
      <w:szCs w:val="22"/>
    </w:rPr>
  </w:style>
  <w:style w:type="paragraph" w:customStyle="1" w:styleId="TDOCProposal">
    <w:name w:val="TDOC Proposal"/>
    <w:basedOn w:val="Normal"/>
    <w:link w:val="TDOCProposalChar"/>
    <w:qFormat/>
    <w:rsid w:val="00E06206"/>
    <w:pPr>
      <w:overflowPunct/>
      <w:autoSpaceDE/>
      <w:autoSpaceDN/>
      <w:adjustRightInd/>
      <w:spacing w:before="120" w:after="120"/>
    </w:pPr>
    <w:rPr>
      <w:rFonts w:eastAsia="Malgun Gothic"/>
      <w:b/>
      <w:sz w:val="22"/>
      <w:lang w:val="en-US" w:eastAsia="ko-KR"/>
    </w:rPr>
  </w:style>
  <w:style w:type="character" w:customStyle="1" w:styleId="TDOCProposalChar">
    <w:name w:val="TDOC Proposal Char"/>
    <w:link w:val="TDOCProposal"/>
    <w:rsid w:val="00E06206"/>
    <w:rPr>
      <w:rFonts w:ascii="Times New Roman" w:eastAsia="Malgun Gothic" w:hAnsi="Times New Roman"/>
      <w:b/>
      <w:sz w:val="22"/>
      <w:lang w:eastAsia="ko-KR"/>
    </w:rPr>
  </w:style>
  <w:style w:type="character" w:customStyle="1" w:styleId="shorttext">
    <w:name w:val="short_text"/>
    <w:basedOn w:val="DefaultParagraphFont"/>
    <w:rsid w:val="004D7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4648">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1252953">
      <w:bodyDiv w:val="1"/>
      <w:marLeft w:val="0"/>
      <w:marRight w:val="0"/>
      <w:marTop w:val="0"/>
      <w:marBottom w:val="0"/>
      <w:divBdr>
        <w:top w:val="none" w:sz="0" w:space="0" w:color="auto"/>
        <w:left w:val="none" w:sz="0" w:space="0" w:color="auto"/>
        <w:bottom w:val="none" w:sz="0" w:space="0" w:color="auto"/>
        <w:right w:val="none" w:sz="0" w:space="0" w:color="auto"/>
      </w:divBdr>
    </w:div>
    <w:div w:id="5748555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725753">
      <w:bodyDiv w:val="1"/>
      <w:marLeft w:val="0"/>
      <w:marRight w:val="0"/>
      <w:marTop w:val="0"/>
      <w:marBottom w:val="0"/>
      <w:divBdr>
        <w:top w:val="none" w:sz="0" w:space="0" w:color="auto"/>
        <w:left w:val="none" w:sz="0" w:space="0" w:color="auto"/>
        <w:bottom w:val="none" w:sz="0" w:space="0" w:color="auto"/>
        <w:right w:val="none" w:sz="0" w:space="0" w:color="auto"/>
      </w:divBdr>
    </w:div>
    <w:div w:id="107239837">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3432363">
      <w:bodyDiv w:val="1"/>
      <w:marLeft w:val="0"/>
      <w:marRight w:val="0"/>
      <w:marTop w:val="0"/>
      <w:marBottom w:val="0"/>
      <w:divBdr>
        <w:top w:val="none" w:sz="0" w:space="0" w:color="auto"/>
        <w:left w:val="none" w:sz="0" w:space="0" w:color="auto"/>
        <w:bottom w:val="none" w:sz="0" w:space="0" w:color="auto"/>
        <w:right w:val="none" w:sz="0" w:space="0" w:color="auto"/>
      </w:divBdr>
    </w:div>
    <w:div w:id="133986661">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42084784">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839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079629">
      <w:bodyDiv w:val="1"/>
      <w:marLeft w:val="0"/>
      <w:marRight w:val="0"/>
      <w:marTop w:val="0"/>
      <w:marBottom w:val="0"/>
      <w:divBdr>
        <w:top w:val="none" w:sz="0" w:space="0" w:color="auto"/>
        <w:left w:val="none" w:sz="0" w:space="0" w:color="auto"/>
        <w:bottom w:val="none" w:sz="0" w:space="0" w:color="auto"/>
        <w:right w:val="none" w:sz="0" w:space="0" w:color="auto"/>
      </w:divBdr>
    </w:div>
    <w:div w:id="3478774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39305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04348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7841228">
      <w:bodyDiv w:val="1"/>
      <w:marLeft w:val="0"/>
      <w:marRight w:val="0"/>
      <w:marTop w:val="0"/>
      <w:marBottom w:val="0"/>
      <w:divBdr>
        <w:top w:val="none" w:sz="0" w:space="0" w:color="auto"/>
        <w:left w:val="none" w:sz="0" w:space="0" w:color="auto"/>
        <w:bottom w:val="none" w:sz="0" w:space="0" w:color="auto"/>
        <w:right w:val="none" w:sz="0" w:space="0" w:color="auto"/>
      </w:divBdr>
      <w:divsChild>
        <w:div w:id="476074248">
          <w:marLeft w:val="533"/>
          <w:marRight w:val="0"/>
          <w:marTop w:val="0"/>
          <w:marBottom w:val="0"/>
          <w:divBdr>
            <w:top w:val="none" w:sz="0" w:space="0" w:color="auto"/>
            <w:left w:val="none" w:sz="0" w:space="0" w:color="auto"/>
            <w:bottom w:val="none" w:sz="0" w:space="0" w:color="auto"/>
            <w:right w:val="none" w:sz="0" w:space="0" w:color="auto"/>
          </w:divBdr>
        </w:div>
        <w:div w:id="1671564669">
          <w:marLeft w:val="533"/>
          <w:marRight w:val="0"/>
          <w:marTop w:val="0"/>
          <w:marBottom w:val="0"/>
          <w:divBdr>
            <w:top w:val="none" w:sz="0" w:space="0" w:color="auto"/>
            <w:left w:val="none" w:sz="0" w:space="0" w:color="auto"/>
            <w:bottom w:val="none" w:sz="0" w:space="0" w:color="auto"/>
            <w:right w:val="none" w:sz="0" w:space="0" w:color="auto"/>
          </w:divBdr>
        </w:div>
        <w:div w:id="1478498690">
          <w:marLeft w:val="806"/>
          <w:marRight w:val="0"/>
          <w:marTop w:val="0"/>
          <w:marBottom w:val="0"/>
          <w:divBdr>
            <w:top w:val="none" w:sz="0" w:space="0" w:color="auto"/>
            <w:left w:val="none" w:sz="0" w:space="0" w:color="auto"/>
            <w:bottom w:val="none" w:sz="0" w:space="0" w:color="auto"/>
            <w:right w:val="none" w:sz="0" w:space="0" w:color="auto"/>
          </w:divBdr>
        </w:div>
        <w:div w:id="702828375">
          <w:marLeft w:val="806"/>
          <w:marRight w:val="0"/>
          <w:marTop w:val="0"/>
          <w:marBottom w:val="0"/>
          <w:divBdr>
            <w:top w:val="none" w:sz="0" w:space="0" w:color="auto"/>
            <w:left w:val="none" w:sz="0" w:space="0" w:color="auto"/>
            <w:bottom w:val="none" w:sz="0" w:space="0" w:color="auto"/>
            <w:right w:val="none" w:sz="0" w:space="0" w:color="auto"/>
          </w:divBdr>
        </w:div>
        <w:div w:id="135221305">
          <w:marLeft w:val="806"/>
          <w:marRight w:val="0"/>
          <w:marTop w:val="0"/>
          <w:marBottom w:val="0"/>
          <w:divBdr>
            <w:top w:val="none" w:sz="0" w:space="0" w:color="auto"/>
            <w:left w:val="none" w:sz="0" w:space="0" w:color="auto"/>
            <w:bottom w:val="none" w:sz="0" w:space="0" w:color="auto"/>
            <w:right w:val="none" w:sz="0" w:space="0" w:color="auto"/>
          </w:divBdr>
        </w:div>
        <w:div w:id="646789829">
          <w:marLeft w:val="533"/>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5318578">
      <w:bodyDiv w:val="1"/>
      <w:marLeft w:val="0"/>
      <w:marRight w:val="0"/>
      <w:marTop w:val="0"/>
      <w:marBottom w:val="0"/>
      <w:divBdr>
        <w:top w:val="none" w:sz="0" w:space="0" w:color="auto"/>
        <w:left w:val="none" w:sz="0" w:space="0" w:color="auto"/>
        <w:bottom w:val="none" w:sz="0" w:space="0" w:color="auto"/>
        <w:right w:val="none" w:sz="0" w:space="0" w:color="auto"/>
      </w:divBdr>
    </w:div>
    <w:div w:id="577327942">
      <w:bodyDiv w:val="1"/>
      <w:marLeft w:val="0"/>
      <w:marRight w:val="0"/>
      <w:marTop w:val="0"/>
      <w:marBottom w:val="0"/>
      <w:divBdr>
        <w:top w:val="none" w:sz="0" w:space="0" w:color="auto"/>
        <w:left w:val="none" w:sz="0" w:space="0" w:color="auto"/>
        <w:bottom w:val="none" w:sz="0" w:space="0" w:color="auto"/>
        <w:right w:val="none" w:sz="0" w:space="0" w:color="auto"/>
      </w:divBdr>
    </w:div>
    <w:div w:id="58406923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4376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4703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31879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550007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7846764">
      <w:bodyDiv w:val="1"/>
      <w:marLeft w:val="0"/>
      <w:marRight w:val="0"/>
      <w:marTop w:val="0"/>
      <w:marBottom w:val="0"/>
      <w:divBdr>
        <w:top w:val="none" w:sz="0" w:space="0" w:color="auto"/>
        <w:left w:val="none" w:sz="0" w:space="0" w:color="auto"/>
        <w:bottom w:val="none" w:sz="0" w:space="0" w:color="auto"/>
        <w:right w:val="none" w:sz="0" w:space="0" w:color="auto"/>
      </w:divBdr>
    </w:div>
    <w:div w:id="74665871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1651861">
      <w:bodyDiv w:val="1"/>
      <w:marLeft w:val="0"/>
      <w:marRight w:val="0"/>
      <w:marTop w:val="0"/>
      <w:marBottom w:val="0"/>
      <w:divBdr>
        <w:top w:val="none" w:sz="0" w:space="0" w:color="auto"/>
        <w:left w:val="none" w:sz="0" w:space="0" w:color="auto"/>
        <w:bottom w:val="none" w:sz="0" w:space="0" w:color="auto"/>
        <w:right w:val="none" w:sz="0" w:space="0" w:color="auto"/>
      </w:divBdr>
    </w:div>
    <w:div w:id="787965818">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9961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779637">
      <w:bodyDiv w:val="1"/>
      <w:marLeft w:val="0"/>
      <w:marRight w:val="0"/>
      <w:marTop w:val="0"/>
      <w:marBottom w:val="0"/>
      <w:divBdr>
        <w:top w:val="none" w:sz="0" w:space="0" w:color="auto"/>
        <w:left w:val="none" w:sz="0" w:space="0" w:color="auto"/>
        <w:bottom w:val="none" w:sz="0" w:space="0" w:color="auto"/>
        <w:right w:val="none" w:sz="0" w:space="0" w:color="auto"/>
      </w:divBdr>
    </w:div>
    <w:div w:id="85295695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201335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480280">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59996078">
      <w:bodyDiv w:val="1"/>
      <w:marLeft w:val="0"/>
      <w:marRight w:val="0"/>
      <w:marTop w:val="0"/>
      <w:marBottom w:val="0"/>
      <w:divBdr>
        <w:top w:val="none" w:sz="0" w:space="0" w:color="auto"/>
        <w:left w:val="none" w:sz="0" w:space="0" w:color="auto"/>
        <w:bottom w:val="none" w:sz="0" w:space="0" w:color="auto"/>
        <w:right w:val="none" w:sz="0" w:space="0" w:color="auto"/>
      </w:divBdr>
    </w:div>
    <w:div w:id="9776831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831889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3673177">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7659018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9735464">
      <w:bodyDiv w:val="1"/>
      <w:marLeft w:val="0"/>
      <w:marRight w:val="0"/>
      <w:marTop w:val="0"/>
      <w:marBottom w:val="0"/>
      <w:divBdr>
        <w:top w:val="none" w:sz="0" w:space="0" w:color="auto"/>
        <w:left w:val="none" w:sz="0" w:space="0" w:color="auto"/>
        <w:bottom w:val="none" w:sz="0" w:space="0" w:color="auto"/>
        <w:right w:val="none" w:sz="0" w:space="0" w:color="auto"/>
      </w:divBdr>
    </w:div>
    <w:div w:id="1110130663">
      <w:bodyDiv w:val="1"/>
      <w:marLeft w:val="0"/>
      <w:marRight w:val="0"/>
      <w:marTop w:val="0"/>
      <w:marBottom w:val="0"/>
      <w:divBdr>
        <w:top w:val="none" w:sz="0" w:space="0" w:color="auto"/>
        <w:left w:val="none" w:sz="0" w:space="0" w:color="auto"/>
        <w:bottom w:val="none" w:sz="0" w:space="0" w:color="auto"/>
        <w:right w:val="none" w:sz="0" w:space="0" w:color="auto"/>
      </w:divBdr>
      <w:divsChild>
        <w:div w:id="71122198">
          <w:marLeft w:val="533"/>
          <w:marRight w:val="0"/>
          <w:marTop w:val="0"/>
          <w:marBottom w:val="0"/>
          <w:divBdr>
            <w:top w:val="none" w:sz="0" w:space="0" w:color="auto"/>
            <w:left w:val="none" w:sz="0" w:space="0" w:color="auto"/>
            <w:bottom w:val="none" w:sz="0" w:space="0" w:color="auto"/>
            <w:right w:val="none" w:sz="0" w:space="0" w:color="auto"/>
          </w:divBdr>
        </w:div>
        <w:div w:id="221135009">
          <w:marLeft w:val="533"/>
          <w:marRight w:val="0"/>
          <w:marTop w:val="0"/>
          <w:marBottom w:val="0"/>
          <w:divBdr>
            <w:top w:val="none" w:sz="0" w:space="0" w:color="auto"/>
            <w:left w:val="none" w:sz="0" w:space="0" w:color="auto"/>
            <w:bottom w:val="none" w:sz="0" w:space="0" w:color="auto"/>
            <w:right w:val="none" w:sz="0" w:space="0" w:color="auto"/>
          </w:divBdr>
        </w:div>
        <w:div w:id="1951741691">
          <w:marLeft w:val="806"/>
          <w:marRight w:val="0"/>
          <w:marTop w:val="0"/>
          <w:marBottom w:val="0"/>
          <w:divBdr>
            <w:top w:val="none" w:sz="0" w:space="0" w:color="auto"/>
            <w:left w:val="none" w:sz="0" w:space="0" w:color="auto"/>
            <w:bottom w:val="none" w:sz="0" w:space="0" w:color="auto"/>
            <w:right w:val="none" w:sz="0" w:space="0" w:color="auto"/>
          </w:divBdr>
        </w:div>
        <w:div w:id="2070835023">
          <w:marLeft w:val="806"/>
          <w:marRight w:val="0"/>
          <w:marTop w:val="0"/>
          <w:marBottom w:val="0"/>
          <w:divBdr>
            <w:top w:val="none" w:sz="0" w:space="0" w:color="auto"/>
            <w:left w:val="none" w:sz="0" w:space="0" w:color="auto"/>
            <w:bottom w:val="none" w:sz="0" w:space="0" w:color="auto"/>
            <w:right w:val="none" w:sz="0" w:space="0" w:color="auto"/>
          </w:divBdr>
        </w:div>
        <w:div w:id="589433714">
          <w:marLeft w:val="806"/>
          <w:marRight w:val="0"/>
          <w:marTop w:val="0"/>
          <w:marBottom w:val="0"/>
          <w:divBdr>
            <w:top w:val="none" w:sz="0" w:space="0" w:color="auto"/>
            <w:left w:val="none" w:sz="0" w:space="0" w:color="auto"/>
            <w:bottom w:val="none" w:sz="0" w:space="0" w:color="auto"/>
            <w:right w:val="none" w:sz="0" w:space="0" w:color="auto"/>
          </w:divBdr>
        </w:div>
        <w:div w:id="2099405632">
          <w:marLeft w:val="533"/>
          <w:marRight w:val="0"/>
          <w:marTop w:val="0"/>
          <w:marBottom w:val="0"/>
          <w:divBdr>
            <w:top w:val="none" w:sz="0" w:space="0" w:color="auto"/>
            <w:left w:val="none" w:sz="0" w:space="0" w:color="auto"/>
            <w:bottom w:val="none" w:sz="0" w:space="0" w:color="auto"/>
            <w:right w:val="none" w:sz="0" w:space="0" w:color="auto"/>
          </w:divBdr>
        </w:div>
      </w:divsChild>
    </w:div>
    <w:div w:id="1111391907">
      <w:bodyDiv w:val="1"/>
      <w:marLeft w:val="0"/>
      <w:marRight w:val="0"/>
      <w:marTop w:val="0"/>
      <w:marBottom w:val="0"/>
      <w:divBdr>
        <w:top w:val="none" w:sz="0" w:space="0" w:color="auto"/>
        <w:left w:val="none" w:sz="0" w:space="0" w:color="auto"/>
        <w:bottom w:val="none" w:sz="0" w:space="0" w:color="auto"/>
        <w:right w:val="none" w:sz="0" w:space="0" w:color="auto"/>
      </w:divBdr>
    </w:div>
    <w:div w:id="1117530655">
      <w:bodyDiv w:val="1"/>
      <w:marLeft w:val="0"/>
      <w:marRight w:val="0"/>
      <w:marTop w:val="0"/>
      <w:marBottom w:val="0"/>
      <w:divBdr>
        <w:top w:val="none" w:sz="0" w:space="0" w:color="auto"/>
        <w:left w:val="none" w:sz="0" w:space="0" w:color="auto"/>
        <w:bottom w:val="none" w:sz="0" w:space="0" w:color="auto"/>
        <w:right w:val="none" w:sz="0" w:space="0" w:color="auto"/>
      </w:divBdr>
    </w:div>
    <w:div w:id="112015113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220503">
      <w:bodyDiv w:val="1"/>
      <w:marLeft w:val="0"/>
      <w:marRight w:val="0"/>
      <w:marTop w:val="0"/>
      <w:marBottom w:val="0"/>
      <w:divBdr>
        <w:top w:val="none" w:sz="0" w:space="0" w:color="auto"/>
        <w:left w:val="none" w:sz="0" w:space="0" w:color="auto"/>
        <w:bottom w:val="none" w:sz="0" w:space="0" w:color="auto"/>
        <w:right w:val="none" w:sz="0" w:space="0" w:color="auto"/>
      </w:divBdr>
    </w:div>
    <w:div w:id="1185634885">
      <w:bodyDiv w:val="1"/>
      <w:marLeft w:val="0"/>
      <w:marRight w:val="0"/>
      <w:marTop w:val="0"/>
      <w:marBottom w:val="0"/>
      <w:divBdr>
        <w:top w:val="none" w:sz="0" w:space="0" w:color="auto"/>
        <w:left w:val="none" w:sz="0" w:space="0" w:color="auto"/>
        <w:bottom w:val="none" w:sz="0" w:space="0" w:color="auto"/>
        <w:right w:val="none" w:sz="0" w:space="0" w:color="auto"/>
      </w:divBdr>
    </w:div>
    <w:div w:id="118747571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866729">
      <w:bodyDiv w:val="1"/>
      <w:marLeft w:val="0"/>
      <w:marRight w:val="0"/>
      <w:marTop w:val="0"/>
      <w:marBottom w:val="0"/>
      <w:divBdr>
        <w:top w:val="none" w:sz="0" w:space="0" w:color="auto"/>
        <w:left w:val="none" w:sz="0" w:space="0" w:color="auto"/>
        <w:bottom w:val="none" w:sz="0" w:space="0" w:color="auto"/>
        <w:right w:val="none" w:sz="0" w:space="0" w:color="auto"/>
      </w:divBdr>
    </w:div>
    <w:div w:id="1238318107">
      <w:bodyDiv w:val="1"/>
      <w:marLeft w:val="0"/>
      <w:marRight w:val="0"/>
      <w:marTop w:val="0"/>
      <w:marBottom w:val="0"/>
      <w:divBdr>
        <w:top w:val="none" w:sz="0" w:space="0" w:color="auto"/>
        <w:left w:val="none" w:sz="0" w:space="0" w:color="auto"/>
        <w:bottom w:val="none" w:sz="0" w:space="0" w:color="auto"/>
        <w:right w:val="none" w:sz="0" w:space="0" w:color="auto"/>
      </w:divBdr>
    </w:div>
    <w:div w:id="1249580017">
      <w:bodyDiv w:val="1"/>
      <w:marLeft w:val="0"/>
      <w:marRight w:val="0"/>
      <w:marTop w:val="0"/>
      <w:marBottom w:val="0"/>
      <w:divBdr>
        <w:top w:val="none" w:sz="0" w:space="0" w:color="auto"/>
        <w:left w:val="none" w:sz="0" w:space="0" w:color="auto"/>
        <w:bottom w:val="none" w:sz="0" w:space="0" w:color="auto"/>
        <w:right w:val="none" w:sz="0" w:space="0" w:color="auto"/>
      </w:divBdr>
    </w:div>
    <w:div w:id="1258710240">
      <w:bodyDiv w:val="1"/>
      <w:marLeft w:val="0"/>
      <w:marRight w:val="0"/>
      <w:marTop w:val="0"/>
      <w:marBottom w:val="0"/>
      <w:divBdr>
        <w:top w:val="none" w:sz="0" w:space="0" w:color="auto"/>
        <w:left w:val="none" w:sz="0" w:space="0" w:color="auto"/>
        <w:bottom w:val="none" w:sz="0" w:space="0" w:color="auto"/>
        <w:right w:val="none" w:sz="0" w:space="0" w:color="auto"/>
      </w:divBdr>
    </w:div>
    <w:div w:id="1264655564">
      <w:bodyDiv w:val="1"/>
      <w:marLeft w:val="0"/>
      <w:marRight w:val="0"/>
      <w:marTop w:val="0"/>
      <w:marBottom w:val="0"/>
      <w:divBdr>
        <w:top w:val="none" w:sz="0" w:space="0" w:color="auto"/>
        <w:left w:val="none" w:sz="0" w:space="0" w:color="auto"/>
        <w:bottom w:val="none" w:sz="0" w:space="0" w:color="auto"/>
        <w:right w:val="none" w:sz="0" w:space="0" w:color="auto"/>
      </w:divBdr>
    </w:div>
    <w:div w:id="12678062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657753">
      <w:bodyDiv w:val="1"/>
      <w:marLeft w:val="0"/>
      <w:marRight w:val="0"/>
      <w:marTop w:val="0"/>
      <w:marBottom w:val="0"/>
      <w:divBdr>
        <w:top w:val="none" w:sz="0" w:space="0" w:color="auto"/>
        <w:left w:val="none" w:sz="0" w:space="0" w:color="auto"/>
        <w:bottom w:val="none" w:sz="0" w:space="0" w:color="auto"/>
        <w:right w:val="none" w:sz="0" w:space="0" w:color="auto"/>
      </w:divBdr>
    </w:div>
    <w:div w:id="1274828281">
      <w:bodyDiv w:val="1"/>
      <w:marLeft w:val="0"/>
      <w:marRight w:val="0"/>
      <w:marTop w:val="0"/>
      <w:marBottom w:val="0"/>
      <w:divBdr>
        <w:top w:val="none" w:sz="0" w:space="0" w:color="auto"/>
        <w:left w:val="none" w:sz="0" w:space="0" w:color="auto"/>
        <w:bottom w:val="none" w:sz="0" w:space="0" w:color="auto"/>
        <w:right w:val="none" w:sz="0" w:space="0" w:color="auto"/>
      </w:divBdr>
    </w:div>
    <w:div w:id="129637311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392967">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001749">
      <w:bodyDiv w:val="1"/>
      <w:marLeft w:val="0"/>
      <w:marRight w:val="0"/>
      <w:marTop w:val="0"/>
      <w:marBottom w:val="0"/>
      <w:divBdr>
        <w:top w:val="none" w:sz="0" w:space="0" w:color="auto"/>
        <w:left w:val="none" w:sz="0" w:space="0" w:color="auto"/>
        <w:bottom w:val="none" w:sz="0" w:space="0" w:color="auto"/>
        <w:right w:val="none" w:sz="0" w:space="0" w:color="auto"/>
      </w:divBdr>
    </w:div>
    <w:div w:id="142364746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4441367">
      <w:bodyDiv w:val="1"/>
      <w:marLeft w:val="0"/>
      <w:marRight w:val="0"/>
      <w:marTop w:val="0"/>
      <w:marBottom w:val="0"/>
      <w:divBdr>
        <w:top w:val="none" w:sz="0" w:space="0" w:color="auto"/>
        <w:left w:val="none" w:sz="0" w:space="0" w:color="auto"/>
        <w:bottom w:val="none" w:sz="0" w:space="0" w:color="auto"/>
        <w:right w:val="none" w:sz="0" w:space="0" w:color="auto"/>
      </w:divBdr>
    </w:div>
    <w:div w:id="147949619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862181">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21454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3617232">
      <w:bodyDiv w:val="1"/>
      <w:marLeft w:val="0"/>
      <w:marRight w:val="0"/>
      <w:marTop w:val="0"/>
      <w:marBottom w:val="0"/>
      <w:divBdr>
        <w:top w:val="none" w:sz="0" w:space="0" w:color="auto"/>
        <w:left w:val="none" w:sz="0" w:space="0" w:color="auto"/>
        <w:bottom w:val="none" w:sz="0" w:space="0" w:color="auto"/>
        <w:right w:val="none" w:sz="0" w:space="0" w:color="auto"/>
      </w:divBdr>
    </w:div>
    <w:div w:id="1582832482">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775321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0259316">
      <w:bodyDiv w:val="1"/>
      <w:marLeft w:val="0"/>
      <w:marRight w:val="0"/>
      <w:marTop w:val="0"/>
      <w:marBottom w:val="0"/>
      <w:divBdr>
        <w:top w:val="none" w:sz="0" w:space="0" w:color="auto"/>
        <w:left w:val="none" w:sz="0" w:space="0" w:color="auto"/>
        <w:bottom w:val="none" w:sz="0" w:space="0" w:color="auto"/>
        <w:right w:val="none" w:sz="0" w:space="0" w:color="auto"/>
      </w:divBdr>
    </w:div>
    <w:div w:id="1720325761">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2843931">
      <w:bodyDiv w:val="1"/>
      <w:marLeft w:val="0"/>
      <w:marRight w:val="0"/>
      <w:marTop w:val="0"/>
      <w:marBottom w:val="0"/>
      <w:divBdr>
        <w:top w:val="none" w:sz="0" w:space="0" w:color="auto"/>
        <w:left w:val="none" w:sz="0" w:space="0" w:color="auto"/>
        <w:bottom w:val="none" w:sz="0" w:space="0" w:color="auto"/>
        <w:right w:val="none" w:sz="0" w:space="0" w:color="auto"/>
      </w:divBdr>
    </w:div>
    <w:div w:id="1762721843">
      <w:bodyDiv w:val="1"/>
      <w:marLeft w:val="0"/>
      <w:marRight w:val="0"/>
      <w:marTop w:val="0"/>
      <w:marBottom w:val="0"/>
      <w:divBdr>
        <w:top w:val="none" w:sz="0" w:space="0" w:color="auto"/>
        <w:left w:val="none" w:sz="0" w:space="0" w:color="auto"/>
        <w:bottom w:val="none" w:sz="0" w:space="0" w:color="auto"/>
        <w:right w:val="none" w:sz="0" w:space="0" w:color="auto"/>
      </w:divBdr>
    </w:div>
    <w:div w:id="1779717645">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29714106">
      <w:bodyDiv w:val="1"/>
      <w:marLeft w:val="0"/>
      <w:marRight w:val="0"/>
      <w:marTop w:val="0"/>
      <w:marBottom w:val="0"/>
      <w:divBdr>
        <w:top w:val="none" w:sz="0" w:space="0" w:color="auto"/>
        <w:left w:val="none" w:sz="0" w:space="0" w:color="auto"/>
        <w:bottom w:val="none" w:sz="0" w:space="0" w:color="auto"/>
        <w:right w:val="none" w:sz="0" w:space="0" w:color="auto"/>
      </w:divBdr>
      <w:divsChild>
        <w:div w:id="1043021070">
          <w:marLeft w:val="274"/>
          <w:marRight w:val="0"/>
          <w:marTop w:val="0"/>
          <w:marBottom w:val="0"/>
          <w:divBdr>
            <w:top w:val="none" w:sz="0" w:space="0" w:color="auto"/>
            <w:left w:val="none" w:sz="0" w:space="0" w:color="auto"/>
            <w:bottom w:val="none" w:sz="0" w:space="0" w:color="auto"/>
            <w:right w:val="none" w:sz="0" w:space="0" w:color="auto"/>
          </w:divBdr>
        </w:div>
        <w:div w:id="1444690224">
          <w:marLeft w:val="274"/>
          <w:marRight w:val="0"/>
          <w:marTop w:val="0"/>
          <w:marBottom w:val="0"/>
          <w:divBdr>
            <w:top w:val="none" w:sz="0" w:space="0" w:color="auto"/>
            <w:left w:val="none" w:sz="0" w:space="0" w:color="auto"/>
            <w:bottom w:val="none" w:sz="0" w:space="0" w:color="auto"/>
            <w:right w:val="none" w:sz="0" w:space="0" w:color="auto"/>
          </w:divBdr>
        </w:div>
        <w:div w:id="577637700">
          <w:marLeft w:val="274"/>
          <w:marRight w:val="0"/>
          <w:marTop w:val="0"/>
          <w:marBottom w:val="0"/>
          <w:divBdr>
            <w:top w:val="none" w:sz="0" w:space="0" w:color="auto"/>
            <w:left w:val="none" w:sz="0" w:space="0" w:color="auto"/>
            <w:bottom w:val="none" w:sz="0" w:space="0" w:color="auto"/>
            <w:right w:val="none" w:sz="0" w:space="0" w:color="auto"/>
          </w:divBdr>
        </w:div>
      </w:divsChild>
    </w:div>
    <w:div w:id="18424281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104121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49727">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248121">
      <w:bodyDiv w:val="1"/>
      <w:marLeft w:val="0"/>
      <w:marRight w:val="0"/>
      <w:marTop w:val="0"/>
      <w:marBottom w:val="0"/>
      <w:divBdr>
        <w:top w:val="none" w:sz="0" w:space="0" w:color="auto"/>
        <w:left w:val="none" w:sz="0" w:space="0" w:color="auto"/>
        <w:bottom w:val="none" w:sz="0" w:space="0" w:color="auto"/>
        <w:right w:val="none" w:sz="0" w:space="0" w:color="auto"/>
      </w:divBdr>
    </w:div>
    <w:div w:id="1965311622">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28214955">
      <w:bodyDiv w:val="1"/>
      <w:marLeft w:val="0"/>
      <w:marRight w:val="0"/>
      <w:marTop w:val="0"/>
      <w:marBottom w:val="0"/>
      <w:divBdr>
        <w:top w:val="none" w:sz="0" w:space="0" w:color="auto"/>
        <w:left w:val="none" w:sz="0" w:space="0" w:color="auto"/>
        <w:bottom w:val="none" w:sz="0" w:space="0" w:color="auto"/>
        <w:right w:val="none" w:sz="0" w:space="0" w:color="auto"/>
      </w:divBdr>
    </w:div>
    <w:div w:id="2035575556">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2264765">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75630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080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354167">
      <w:bodyDiv w:val="1"/>
      <w:marLeft w:val="0"/>
      <w:marRight w:val="0"/>
      <w:marTop w:val="0"/>
      <w:marBottom w:val="0"/>
      <w:divBdr>
        <w:top w:val="none" w:sz="0" w:space="0" w:color="auto"/>
        <w:left w:val="none" w:sz="0" w:space="0" w:color="auto"/>
        <w:bottom w:val="none" w:sz="0" w:space="0" w:color="auto"/>
        <w:right w:val="none" w:sz="0" w:space="0" w:color="auto"/>
      </w:divBdr>
    </w:div>
    <w:div w:id="214036892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AE1FC092-3DDB-451F-B224-7D320D2C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8294</Words>
  <Characters>47277</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Kianoush Hosseini</cp:lastModifiedBy>
  <cp:revision>2</cp:revision>
  <cp:lastPrinted>2018-11-11T01:04:00Z</cp:lastPrinted>
  <dcterms:created xsi:type="dcterms:W3CDTF">2019-04-11T04:23:00Z</dcterms:created>
  <dcterms:modified xsi:type="dcterms:W3CDTF">2019-04-11T04:23:00Z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